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004A44">
        <w:rPr>
          <w:rFonts w:ascii="Times New Roman" w:hAnsi="Times New Roman"/>
          <w:b/>
          <w:sz w:val="24"/>
          <w:szCs w:val="24"/>
        </w:rPr>
        <w:t>ГАПОУ  «Соль-Илецкий индустриально-технологический техникум» Оренбургской области</w:t>
      </w:r>
    </w:p>
    <w:p w:rsidR="00790111" w:rsidRPr="00004A44" w:rsidRDefault="00790111" w:rsidP="00790111">
      <w:pPr>
        <w:spacing w:after="0" w:line="240" w:lineRule="auto"/>
        <w:jc w:val="center"/>
        <w:rPr>
          <w:rFonts w:ascii="Times New Roman" w:hAnsi="Times New Roman"/>
          <w:sz w:val="24"/>
          <w:szCs w:val="24"/>
        </w:rPr>
      </w:pP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Рассмотрено                                                                           </w:t>
      </w:r>
      <w:r w:rsidRPr="00004A44">
        <w:rPr>
          <w:rFonts w:ascii="Times New Roman" w:hAnsi="Times New Roman"/>
          <w:sz w:val="24"/>
          <w:szCs w:val="24"/>
        </w:rPr>
        <w:t xml:space="preserve">              </w:t>
      </w:r>
      <w:r w:rsidRPr="00004A44">
        <w:rPr>
          <w:rFonts w:ascii="Times New Roman" w:eastAsia="Times New Roman" w:hAnsi="Times New Roman"/>
          <w:sz w:val="24"/>
          <w:szCs w:val="24"/>
        </w:rPr>
        <w:t>Утверждаю</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на заседании ПЦК                                                                         </w:t>
      </w:r>
      <w:r w:rsidR="00C71F94">
        <w:rPr>
          <w:rFonts w:ascii="Times New Roman" w:eastAsia="Times New Roman" w:hAnsi="Times New Roman"/>
          <w:sz w:val="24"/>
          <w:szCs w:val="24"/>
        </w:rPr>
        <w:t>Зам. д</w:t>
      </w:r>
      <w:r w:rsidRPr="00004A44">
        <w:rPr>
          <w:rFonts w:ascii="Times New Roman" w:eastAsia="Times New Roman" w:hAnsi="Times New Roman"/>
          <w:sz w:val="24"/>
          <w:szCs w:val="24"/>
        </w:rPr>
        <w:t>иректор</w:t>
      </w:r>
      <w:r w:rsidR="00C71F94">
        <w:rPr>
          <w:rFonts w:ascii="Times New Roman" w:eastAsia="Times New Roman" w:hAnsi="Times New Roman"/>
          <w:sz w:val="24"/>
          <w:szCs w:val="24"/>
        </w:rPr>
        <w:t>а</w:t>
      </w:r>
      <w:r w:rsidRPr="00004A44">
        <w:rPr>
          <w:rFonts w:ascii="Times New Roman" w:eastAsia="Times New Roman" w:hAnsi="Times New Roman"/>
          <w:sz w:val="24"/>
          <w:szCs w:val="24"/>
        </w:rPr>
        <w:t xml:space="preserve"> </w:t>
      </w:r>
      <w:r w:rsidR="00C71F94">
        <w:rPr>
          <w:rFonts w:ascii="Times New Roman" w:eastAsia="Times New Roman" w:hAnsi="Times New Roman"/>
          <w:sz w:val="24"/>
          <w:szCs w:val="24"/>
        </w:rPr>
        <w:t xml:space="preserve"> по УР</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общепрофессиональных дисциплин                                            __________</w:t>
      </w:r>
      <w:r w:rsidR="00C71F94">
        <w:rPr>
          <w:rFonts w:ascii="Times New Roman" w:eastAsia="Times New Roman" w:hAnsi="Times New Roman"/>
          <w:sz w:val="24"/>
          <w:szCs w:val="24"/>
        </w:rPr>
        <w:t>Шагартаева А.Т.</w:t>
      </w:r>
      <w:r w:rsidRPr="00004A44">
        <w:rPr>
          <w:rFonts w:ascii="Times New Roman" w:eastAsia="Times New Roman" w:hAnsi="Times New Roman"/>
          <w:sz w:val="24"/>
          <w:szCs w:val="24"/>
        </w:rPr>
        <w:t xml:space="preserve">.                                                                                                                   </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и модулей социальн</w:t>
      </w:r>
      <w:r>
        <w:rPr>
          <w:rFonts w:ascii="Times New Roman" w:eastAsia="Times New Roman" w:hAnsi="Times New Roman"/>
          <w:sz w:val="24"/>
          <w:szCs w:val="24"/>
        </w:rPr>
        <w:t>o</w:t>
      </w:r>
      <w:r w:rsidRPr="00004A44">
        <w:rPr>
          <w:rFonts w:ascii="Times New Roman" w:eastAsia="Times New Roman" w:hAnsi="Times New Roman"/>
          <w:sz w:val="24"/>
          <w:szCs w:val="24"/>
        </w:rPr>
        <w:t>-экономического                                        «___»___________201_г.</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профиля                                                                                                         </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 Протокол №                                                                                  </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От «___»______201_г.                                                                    </w:t>
      </w:r>
    </w:p>
    <w:p w:rsidR="00790111" w:rsidRPr="00004A44" w:rsidRDefault="00790111" w:rsidP="00790111">
      <w:pPr>
        <w:spacing w:after="0" w:line="240" w:lineRule="auto"/>
        <w:rPr>
          <w:rFonts w:ascii="Times New Roman" w:eastAsia="Times New Roman" w:hAnsi="Times New Roman"/>
          <w:sz w:val="24"/>
          <w:szCs w:val="24"/>
        </w:rPr>
      </w:pPr>
      <w:r w:rsidRPr="00004A44">
        <w:rPr>
          <w:rFonts w:ascii="Times New Roman" w:eastAsia="Times New Roman" w:hAnsi="Times New Roman"/>
          <w:sz w:val="24"/>
          <w:szCs w:val="24"/>
        </w:rPr>
        <w:t xml:space="preserve">Председатель ПЦК                                                                     </w:t>
      </w:r>
    </w:p>
    <w:p w:rsidR="00790111" w:rsidRPr="00004A44" w:rsidRDefault="00790111" w:rsidP="00790111">
      <w:pPr>
        <w:spacing w:after="0" w:line="240" w:lineRule="auto"/>
        <w:rPr>
          <w:rFonts w:ascii="Times New Roman" w:hAnsi="Times New Roman"/>
          <w:sz w:val="24"/>
          <w:szCs w:val="24"/>
        </w:rPr>
      </w:pPr>
      <w:r w:rsidRPr="00004A44">
        <w:rPr>
          <w:rFonts w:ascii="Times New Roman" w:eastAsia="Times New Roman" w:hAnsi="Times New Roman"/>
          <w:sz w:val="24"/>
          <w:szCs w:val="24"/>
        </w:rPr>
        <w:t>_____</w:t>
      </w:r>
      <w:r w:rsidR="00754640">
        <w:rPr>
          <w:rFonts w:ascii="Times New Roman" w:eastAsia="Times New Roman" w:hAnsi="Times New Roman"/>
          <w:sz w:val="24"/>
          <w:szCs w:val="24"/>
        </w:rPr>
        <w:t>Сингариева А.С.</w:t>
      </w:r>
      <w:r w:rsidRPr="00004A44">
        <w:rPr>
          <w:rFonts w:ascii="Times New Roman" w:eastAsia="Times New Roman" w:hAnsi="Times New Roman"/>
          <w:sz w:val="24"/>
          <w:szCs w:val="24"/>
        </w:rPr>
        <w:t xml:space="preserve"> </w:t>
      </w: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rPr>
          <w:rFonts w:ascii="Times New Roman" w:hAnsi="Times New Roman"/>
          <w:sz w:val="24"/>
          <w:szCs w:val="24"/>
        </w:rPr>
      </w:pPr>
    </w:p>
    <w:p w:rsidR="00790111" w:rsidRPr="00004A44" w:rsidRDefault="00790111" w:rsidP="00790111">
      <w:pPr>
        <w:spacing w:after="0" w:line="240" w:lineRule="auto"/>
        <w:jc w:val="center"/>
        <w:rPr>
          <w:rFonts w:ascii="Times New Roman" w:hAnsi="Times New Roman"/>
          <w:b/>
          <w:sz w:val="24"/>
          <w:szCs w:val="24"/>
        </w:rPr>
      </w:pPr>
      <w:r w:rsidRPr="00004A44">
        <w:rPr>
          <w:rFonts w:ascii="Times New Roman" w:hAnsi="Times New Roman"/>
          <w:b/>
          <w:sz w:val="24"/>
          <w:szCs w:val="24"/>
        </w:rPr>
        <w:t>МЕТОДИЧЕСКИЕ РЕКОМЕНДАЦИИ</w:t>
      </w:r>
    </w:p>
    <w:p w:rsidR="00790111" w:rsidRPr="00004A44" w:rsidRDefault="00790111" w:rsidP="00790111">
      <w:pPr>
        <w:spacing w:after="0" w:line="240" w:lineRule="auto"/>
        <w:jc w:val="center"/>
        <w:rPr>
          <w:rFonts w:ascii="Times New Roman" w:hAnsi="Times New Roman"/>
          <w:sz w:val="24"/>
          <w:szCs w:val="24"/>
        </w:rPr>
      </w:pPr>
      <w:r w:rsidRPr="00004A44">
        <w:rPr>
          <w:rFonts w:ascii="Times New Roman" w:hAnsi="Times New Roman"/>
          <w:b/>
          <w:sz w:val="24"/>
          <w:szCs w:val="24"/>
        </w:rPr>
        <w:t>по выполнению практических работ</w:t>
      </w:r>
      <w:r w:rsidRPr="00004A44">
        <w:rPr>
          <w:rFonts w:ascii="Times New Roman" w:hAnsi="Times New Roman"/>
          <w:sz w:val="24"/>
          <w:szCs w:val="24"/>
        </w:rPr>
        <w:t xml:space="preserve"> </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bCs/>
          <w:color w:val="000000"/>
          <w:sz w:val="24"/>
          <w:szCs w:val="24"/>
          <w:shd w:val="clear" w:color="auto" w:fill="FFFFFF"/>
        </w:rPr>
      </w:pPr>
      <w:r w:rsidRPr="00004A44">
        <w:rPr>
          <w:rFonts w:ascii="Times New Roman" w:hAnsi="Times New Roman"/>
          <w:b/>
          <w:bCs/>
          <w:color w:val="000000"/>
          <w:sz w:val="24"/>
          <w:szCs w:val="24"/>
          <w:shd w:val="clear" w:color="auto" w:fill="FFFFFF"/>
        </w:rPr>
        <w:t xml:space="preserve">по  </w:t>
      </w:r>
      <w:r>
        <w:rPr>
          <w:rFonts w:ascii="Times New Roman" w:hAnsi="Times New Roman"/>
          <w:b/>
          <w:bCs/>
          <w:color w:val="000000"/>
          <w:sz w:val="24"/>
          <w:szCs w:val="24"/>
          <w:shd w:val="clear" w:color="auto" w:fill="FFFFFF"/>
        </w:rPr>
        <w:t>ПМ 04</w:t>
      </w:r>
      <w:r w:rsidRPr="00004A44">
        <w:rPr>
          <w:rFonts w:ascii="Times New Roman" w:hAnsi="Times New Roman" w:cs="Times New Roman"/>
          <w:b/>
          <w:bCs/>
          <w:color w:val="000000"/>
          <w:sz w:val="24"/>
          <w:szCs w:val="24"/>
          <w:shd w:val="clear" w:color="auto" w:fill="FFFFFF"/>
        </w:rPr>
        <w:t>.«</w:t>
      </w:r>
      <w:r w:rsidRPr="00004A44">
        <w:rPr>
          <w:rFonts w:ascii="Times New Roman" w:hAnsi="Times New Roman" w:cs="Times New Roman"/>
          <w:b/>
          <w:sz w:val="28"/>
          <w:szCs w:val="28"/>
        </w:rPr>
        <w:t xml:space="preserve"> Контроль качества продукции и услуг общественного питания</w:t>
      </w:r>
      <w:r w:rsidRPr="00004A44">
        <w:rPr>
          <w:rFonts w:ascii="Times New Roman" w:hAnsi="Times New Roman"/>
          <w:b/>
          <w:bCs/>
          <w:color w:val="000000"/>
          <w:sz w:val="24"/>
          <w:szCs w:val="24"/>
          <w:shd w:val="clear" w:color="auto" w:fill="FFFFFF"/>
        </w:rPr>
        <w:t>»</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004A44">
        <w:rPr>
          <w:rFonts w:ascii="Times New Roman" w:hAnsi="Times New Roman"/>
          <w:sz w:val="24"/>
          <w:szCs w:val="24"/>
        </w:rPr>
        <w:t xml:space="preserve">  </w:t>
      </w:r>
      <w:r w:rsidRPr="00004A44">
        <w:rPr>
          <w:rFonts w:ascii="Times New Roman" w:hAnsi="Times New Roman"/>
          <w:b/>
          <w:sz w:val="24"/>
          <w:szCs w:val="24"/>
        </w:rPr>
        <w:t>для обучающихся социально-экономического профиля</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004A44">
        <w:rPr>
          <w:rFonts w:ascii="Times New Roman" w:hAnsi="Times New Roman"/>
          <w:b/>
          <w:sz w:val="24"/>
          <w:szCs w:val="24"/>
        </w:rPr>
        <w:t>по специальности:</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bCs/>
          <w:i/>
          <w:iCs/>
          <w:sz w:val="24"/>
          <w:szCs w:val="24"/>
        </w:rPr>
      </w:pPr>
      <w:r w:rsidRPr="00004A44">
        <w:rPr>
          <w:rFonts w:ascii="Times New Roman" w:hAnsi="Times New Roman"/>
          <w:b/>
          <w:bCs/>
          <w:i/>
          <w:iCs/>
          <w:sz w:val="24"/>
          <w:szCs w:val="24"/>
        </w:rPr>
        <w:t>43.02.01 Организация обслуживания в общественном питании.</w:t>
      </w:r>
    </w:p>
    <w:p w:rsidR="00790111" w:rsidRPr="00004A44" w:rsidRDefault="00790111" w:rsidP="00790111">
      <w:pPr>
        <w:spacing w:after="0" w:line="240" w:lineRule="auto"/>
        <w:rPr>
          <w:b/>
          <w:sz w:val="24"/>
          <w:szCs w:val="24"/>
        </w:rPr>
      </w:pPr>
      <w:r w:rsidRPr="00004A44">
        <w:rPr>
          <w:rFonts w:ascii="Times New Roman" w:hAnsi="Times New Roman"/>
          <w:b/>
          <w:bCs/>
          <w:i/>
          <w:iCs/>
          <w:sz w:val="24"/>
          <w:szCs w:val="24"/>
        </w:rPr>
        <w:t xml:space="preserve">         </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right"/>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004A44">
        <w:rPr>
          <w:rFonts w:ascii="Times New Roman" w:hAnsi="Times New Roman"/>
          <w:b/>
          <w:sz w:val="24"/>
          <w:szCs w:val="24"/>
        </w:rPr>
        <w:t xml:space="preserve"> Содержание:</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r w:rsidRPr="00004A44">
        <w:rPr>
          <w:rFonts w:ascii="Times New Roman" w:hAnsi="Times New Roman"/>
          <w:sz w:val="24"/>
          <w:szCs w:val="24"/>
        </w:rPr>
        <w:t>1.Пояснительная записка……………………………………………………………………..</w:t>
      </w:r>
      <w:r>
        <w:rPr>
          <w:rFonts w:ascii="Times New Roman" w:hAnsi="Times New Roman"/>
          <w:sz w:val="24"/>
          <w:szCs w:val="24"/>
        </w:rPr>
        <w:t>3</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r w:rsidRPr="00004A44">
        <w:rPr>
          <w:rFonts w:ascii="Times New Roman" w:hAnsi="Times New Roman"/>
          <w:sz w:val="24"/>
          <w:szCs w:val="24"/>
        </w:rPr>
        <w:t>2. Краткий тематический план  практических работ……………………………………….</w:t>
      </w:r>
      <w:r>
        <w:rPr>
          <w:rFonts w:ascii="Times New Roman" w:hAnsi="Times New Roman"/>
          <w:sz w:val="24"/>
          <w:szCs w:val="24"/>
        </w:rPr>
        <w:t>4</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r w:rsidRPr="00004A44">
        <w:rPr>
          <w:rFonts w:ascii="Times New Roman" w:hAnsi="Times New Roman"/>
          <w:sz w:val="24"/>
          <w:szCs w:val="24"/>
        </w:rPr>
        <w:t>3.Порядок выполнения плана  практических работ студентом……………………………</w:t>
      </w:r>
      <w:r w:rsidR="00B03214">
        <w:rPr>
          <w:rFonts w:ascii="Times New Roman" w:hAnsi="Times New Roman"/>
          <w:sz w:val="24"/>
          <w:szCs w:val="24"/>
        </w:rPr>
        <w:t xml:space="preserve">5 </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r w:rsidRPr="00004A44">
        <w:rPr>
          <w:rFonts w:ascii="Times New Roman" w:hAnsi="Times New Roman"/>
          <w:sz w:val="24"/>
          <w:szCs w:val="24"/>
        </w:rPr>
        <w:t>4.Критерии оценивания……………………………………………………………………</w:t>
      </w:r>
      <w:r w:rsidR="00C53CFA">
        <w:rPr>
          <w:rFonts w:ascii="Times New Roman" w:hAnsi="Times New Roman"/>
          <w:sz w:val="24"/>
          <w:szCs w:val="24"/>
        </w:rPr>
        <w:t>..38</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r w:rsidRPr="00004A44">
        <w:rPr>
          <w:rFonts w:ascii="Times New Roman" w:hAnsi="Times New Roman"/>
          <w:sz w:val="24"/>
          <w:szCs w:val="24"/>
        </w:rPr>
        <w:t>Список рекомендуемой литературы……………………………………………………</w:t>
      </w:r>
      <w:r>
        <w:rPr>
          <w:rFonts w:ascii="Times New Roman" w:hAnsi="Times New Roman"/>
          <w:sz w:val="24"/>
          <w:szCs w:val="24"/>
        </w:rPr>
        <w:t>…</w:t>
      </w:r>
      <w:r w:rsidR="00C53CFA">
        <w:rPr>
          <w:rFonts w:ascii="Times New Roman" w:hAnsi="Times New Roman"/>
          <w:sz w:val="24"/>
          <w:szCs w:val="24"/>
        </w:rPr>
        <w:t>.38</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4"/>
          <w:szCs w:val="24"/>
        </w:rPr>
      </w:pPr>
      <w:r w:rsidRPr="00004A44">
        <w:rPr>
          <w:rFonts w:ascii="Times New Roman" w:hAnsi="Times New Roman"/>
          <w:b/>
          <w:sz w:val="24"/>
          <w:szCs w:val="24"/>
        </w:rPr>
        <w:t>Пояснительная записка</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spacing w:after="0"/>
        <w:ind w:left="-567" w:firstLine="567"/>
        <w:jc w:val="both"/>
        <w:rPr>
          <w:rFonts w:ascii="Times New Roman" w:hAnsi="Times New Roman"/>
          <w:sz w:val="28"/>
          <w:szCs w:val="28"/>
        </w:rPr>
      </w:pPr>
      <w:r w:rsidRPr="00004A44">
        <w:rPr>
          <w:rFonts w:ascii="Times New Roman" w:hAnsi="Times New Roman"/>
          <w:sz w:val="28"/>
          <w:szCs w:val="28"/>
        </w:rPr>
        <w:t>Методические указания к выполнению практических занятий являются частью учебно-методического комплекса для освоения</w:t>
      </w:r>
      <w:r>
        <w:rPr>
          <w:rFonts w:ascii="Times New Roman" w:hAnsi="Times New Roman"/>
          <w:sz w:val="28"/>
          <w:szCs w:val="28"/>
        </w:rPr>
        <w:t xml:space="preserve"> ПМ 04.</w:t>
      </w:r>
      <w:r w:rsidRPr="00004A44">
        <w:rPr>
          <w:rFonts w:ascii="Times New Roman" w:hAnsi="Times New Roman"/>
          <w:sz w:val="28"/>
          <w:szCs w:val="28"/>
        </w:rPr>
        <w:t xml:space="preserve"> </w:t>
      </w:r>
      <w:r w:rsidRPr="00CA4801">
        <w:rPr>
          <w:rFonts w:ascii="Times New Roman" w:hAnsi="Times New Roman"/>
          <w:sz w:val="28"/>
          <w:szCs w:val="28"/>
        </w:rPr>
        <w:t>«</w:t>
      </w:r>
      <w:r w:rsidRPr="00CA4801">
        <w:rPr>
          <w:rFonts w:ascii="Times New Roman" w:hAnsi="Times New Roman" w:cs="Times New Roman"/>
          <w:sz w:val="28"/>
          <w:szCs w:val="28"/>
        </w:rPr>
        <w:t>Контроль качества продукции и услуг общественного питания</w:t>
      </w:r>
      <w:r w:rsidRPr="00CA4801">
        <w:rPr>
          <w:rFonts w:ascii="Times New Roman" w:hAnsi="Times New Roman"/>
          <w:sz w:val="28"/>
          <w:szCs w:val="28"/>
        </w:rPr>
        <w:t>»</w:t>
      </w:r>
    </w:p>
    <w:p w:rsidR="00790111" w:rsidRPr="00004A44" w:rsidRDefault="00790111" w:rsidP="00790111">
      <w:pPr>
        <w:spacing w:after="0"/>
        <w:ind w:left="-567" w:firstLine="567"/>
        <w:jc w:val="both"/>
        <w:rPr>
          <w:rFonts w:ascii="Times New Roman" w:hAnsi="Times New Roman"/>
          <w:sz w:val="28"/>
          <w:szCs w:val="28"/>
        </w:rPr>
      </w:pPr>
      <w:r w:rsidRPr="00004A44">
        <w:rPr>
          <w:rFonts w:ascii="Times New Roman" w:hAnsi="Times New Roman"/>
          <w:sz w:val="28"/>
          <w:szCs w:val="28"/>
        </w:rPr>
        <w:t xml:space="preserve">Приведены рекомендации по выполнению практических занятий, в ходе которых студенты овладевают навыками </w:t>
      </w:r>
      <w:r w:rsidRPr="00004A44">
        <w:rPr>
          <w:rFonts w:ascii="Times New Roman" w:hAnsi="Times New Roman"/>
          <w:color w:val="000000"/>
          <w:sz w:val="28"/>
          <w:szCs w:val="28"/>
        </w:rPr>
        <w:t>применения  требований  нормативных документов к основным  видам продукции (услуг) и процессов;</w:t>
      </w:r>
      <w:r w:rsidRPr="00004A44">
        <w:rPr>
          <w:rFonts w:ascii="Times New Roman" w:hAnsi="Times New Roman"/>
          <w:sz w:val="28"/>
          <w:szCs w:val="28"/>
        </w:rPr>
        <w:t xml:space="preserve"> </w:t>
      </w:r>
      <w:r w:rsidRPr="00004A44">
        <w:rPr>
          <w:rFonts w:ascii="Times New Roman" w:hAnsi="Times New Roman"/>
          <w:color w:val="000000"/>
          <w:sz w:val="28"/>
          <w:szCs w:val="28"/>
        </w:rPr>
        <w:t>оформления  технической документации в соответствии с действующей нормативной базой;</w:t>
      </w:r>
      <w:r w:rsidRPr="00004A44">
        <w:rPr>
          <w:rFonts w:ascii="Times New Roman" w:hAnsi="Times New Roman"/>
          <w:sz w:val="28"/>
          <w:szCs w:val="28"/>
        </w:rPr>
        <w:t xml:space="preserve"> </w:t>
      </w:r>
      <w:r w:rsidRPr="00004A44">
        <w:rPr>
          <w:rFonts w:ascii="Times New Roman" w:hAnsi="Times New Roman"/>
          <w:color w:val="000000"/>
          <w:sz w:val="28"/>
          <w:szCs w:val="28"/>
        </w:rPr>
        <w:t>использования в профессиональной деятельности документации систем качества;</w:t>
      </w:r>
      <w:r w:rsidRPr="00004A44">
        <w:rPr>
          <w:rFonts w:ascii="Times New Roman" w:hAnsi="Times New Roman"/>
          <w:sz w:val="28"/>
          <w:szCs w:val="28"/>
        </w:rPr>
        <w:t xml:space="preserve"> </w:t>
      </w:r>
      <w:r w:rsidRPr="00004A44">
        <w:rPr>
          <w:rFonts w:ascii="Times New Roman" w:hAnsi="Times New Roman"/>
          <w:color w:val="000000"/>
          <w:sz w:val="28"/>
          <w:szCs w:val="28"/>
        </w:rPr>
        <w:t>приведения  несистемных   величины   измерений   в   соответствие   с действующими стандартами и международной системой единиц СИ</w:t>
      </w:r>
      <w:r w:rsidRPr="00004A44">
        <w:rPr>
          <w:rFonts w:ascii="Times New Roman" w:hAnsi="Times New Roman"/>
          <w:sz w:val="28"/>
          <w:szCs w:val="28"/>
        </w:rPr>
        <w:t>.</w:t>
      </w:r>
    </w:p>
    <w:p w:rsidR="00790111" w:rsidRDefault="00790111" w:rsidP="00790111">
      <w:pPr>
        <w:spacing w:after="0"/>
        <w:ind w:left="-567" w:firstLine="567"/>
        <w:jc w:val="both"/>
        <w:rPr>
          <w:rFonts w:ascii="Times New Roman" w:hAnsi="Times New Roman"/>
          <w:sz w:val="28"/>
          <w:szCs w:val="28"/>
        </w:rPr>
      </w:pPr>
      <w:r w:rsidRPr="00004A44">
        <w:rPr>
          <w:rFonts w:ascii="Times New Roman" w:hAnsi="Times New Roman"/>
          <w:sz w:val="28"/>
          <w:szCs w:val="28"/>
        </w:rPr>
        <w:t xml:space="preserve">Методические указания для практических  занятий могут быть использованы при освоении  </w:t>
      </w:r>
      <w:r>
        <w:rPr>
          <w:rFonts w:ascii="Times New Roman" w:hAnsi="Times New Roman"/>
          <w:sz w:val="28"/>
          <w:szCs w:val="28"/>
        </w:rPr>
        <w:t>ПМ 04.</w:t>
      </w:r>
      <w:r w:rsidRPr="00004A44">
        <w:rPr>
          <w:rFonts w:ascii="Times New Roman" w:hAnsi="Times New Roman"/>
          <w:sz w:val="28"/>
          <w:szCs w:val="28"/>
        </w:rPr>
        <w:t>«</w:t>
      </w:r>
      <w:r w:rsidRPr="00CA4801">
        <w:rPr>
          <w:rFonts w:ascii="Times New Roman" w:hAnsi="Times New Roman" w:cs="Times New Roman"/>
          <w:sz w:val="28"/>
          <w:szCs w:val="28"/>
        </w:rPr>
        <w:t>Контроль качества продукции и услуг общественного питания</w:t>
      </w:r>
      <w:r w:rsidRPr="00004A44">
        <w:rPr>
          <w:rFonts w:ascii="Times New Roman" w:hAnsi="Times New Roman"/>
          <w:sz w:val="28"/>
          <w:szCs w:val="28"/>
        </w:rPr>
        <w:t>» специальности</w:t>
      </w:r>
      <w:r>
        <w:rPr>
          <w:rFonts w:ascii="Times New Roman" w:hAnsi="Times New Roman"/>
          <w:sz w:val="28"/>
          <w:szCs w:val="28"/>
        </w:rPr>
        <w:t xml:space="preserve"> </w:t>
      </w:r>
      <w:r w:rsidRPr="00CA4801">
        <w:rPr>
          <w:rFonts w:ascii="Times New Roman" w:hAnsi="Times New Roman"/>
          <w:bCs/>
          <w:iCs/>
          <w:sz w:val="28"/>
          <w:szCs w:val="28"/>
        </w:rPr>
        <w:t>43.02.01 Организация обслуживания в общественном питании</w:t>
      </w:r>
      <w:r w:rsidRPr="00CA4801">
        <w:rPr>
          <w:rFonts w:ascii="Times New Roman" w:hAnsi="Times New Roman"/>
          <w:sz w:val="28"/>
          <w:szCs w:val="28"/>
        </w:rPr>
        <w:t>,</w:t>
      </w:r>
      <w:r>
        <w:rPr>
          <w:rFonts w:ascii="Times New Roman" w:hAnsi="Times New Roman"/>
          <w:sz w:val="28"/>
          <w:szCs w:val="28"/>
        </w:rPr>
        <w:t xml:space="preserve"> в соответствии с  </w:t>
      </w:r>
      <w:r w:rsidRPr="00004A44">
        <w:rPr>
          <w:rFonts w:ascii="Times New Roman" w:hAnsi="Times New Roman"/>
          <w:sz w:val="28"/>
          <w:szCs w:val="28"/>
        </w:rPr>
        <w:t xml:space="preserve">  ФГОС СПО.</w:t>
      </w:r>
    </w:p>
    <w:p w:rsidR="00790111" w:rsidRDefault="00790111" w:rsidP="00790111">
      <w:pPr>
        <w:spacing w:after="0"/>
        <w:ind w:left="-567" w:firstLine="567"/>
        <w:jc w:val="both"/>
        <w:rPr>
          <w:rFonts w:ascii="Times New Roman" w:hAnsi="Times New Roman"/>
          <w:sz w:val="28"/>
          <w:szCs w:val="28"/>
        </w:rPr>
      </w:pPr>
      <w:r w:rsidRPr="00CA4801">
        <w:rPr>
          <w:rFonts w:ascii="Times New Roman" w:hAnsi="Times New Roman"/>
          <w:sz w:val="28"/>
          <w:szCs w:val="28"/>
        </w:rPr>
        <w:t>Основная задача образовательного учре</w:t>
      </w:r>
      <w:r>
        <w:rPr>
          <w:rFonts w:ascii="Times New Roman" w:hAnsi="Times New Roman"/>
          <w:sz w:val="28"/>
          <w:szCs w:val="28"/>
        </w:rPr>
        <w:t xml:space="preserve">ждения – подготовка студентов к </w:t>
      </w:r>
      <w:r w:rsidRPr="00CA4801">
        <w:rPr>
          <w:rFonts w:ascii="Times New Roman" w:hAnsi="Times New Roman"/>
          <w:sz w:val="28"/>
          <w:szCs w:val="28"/>
        </w:rPr>
        <w:t>предстоящей трудовой деятельности. В подготовке специалиста большое место отводится теоретическим знаниям и развитию способности использовать знания, умения и навыки при выполнении практических работ, которые способствуют закреплению теоретических знаний и приобретению практических умений и навыков.</w:t>
      </w:r>
    </w:p>
    <w:p w:rsidR="00790111" w:rsidRDefault="00790111" w:rsidP="00790111">
      <w:pPr>
        <w:spacing w:after="0"/>
        <w:ind w:left="-567" w:firstLine="567"/>
        <w:jc w:val="both"/>
        <w:rPr>
          <w:rFonts w:ascii="Times New Roman" w:hAnsi="Times New Roman"/>
          <w:sz w:val="28"/>
          <w:szCs w:val="28"/>
        </w:rPr>
      </w:pPr>
      <w:r w:rsidRPr="00CA4801">
        <w:rPr>
          <w:rFonts w:ascii="Times New Roman" w:hAnsi="Times New Roman"/>
          <w:sz w:val="28"/>
          <w:szCs w:val="28"/>
        </w:rPr>
        <w:t>Целью практических работ является обобщение, систематизация, углубление и конкретизация теоретических знаний, выработка способностей и готовности применить теоретические знания на практике, умения самостоятельно решать задачи, работать с литературой.</w:t>
      </w:r>
    </w:p>
    <w:p w:rsidR="00790111" w:rsidRPr="00CA4801" w:rsidRDefault="00790111" w:rsidP="00790111">
      <w:pPr>
        <w:spacing w:after="0"/>
        <w:ind w:left="-567" w:firstLine="567"/>
        <w:jc w:val="both"/>
        <w:rPr>
          <w:rFonts w:ascii="Times New Roman" w:hAnsi="Times New Roman"/>
          <w:sz w:val="28"/>
          <w:szCs w:val="28"/>
        </w:rPr>
      </w:pPr>
      <w:r w:rsidRPr="00CA4801">
        <w:rPr>
          <w:rFonts w:ascii="Times New Roman" w:hAnsi="Times New Roman"/>
          <w:sz w:val="28"/>
          <w:szCs w:val="28"/>
        </w:rPr>
        <w:t>Практическая работа выполняется под руководством  преподавателя, который контролирует последовательность и правильность действий студентов</w:t>
      </w:r>
      <w:r w:rsidRPr="00004A44">
        <w:rPr>
          <w:rFonts w:ascii="Times New Roman" w:hAnsi="Times New Roman"/>
          <w:sz w:val="24"/>
          <w:szCs w:val="24"/>
        </w:rPr>
        <w:t>.</w:t>
      </w: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p>
    <w:p w:rsidR="00790111" w:rsidRPr="00004A44" w:rsidRDefault="00790111" w:rsidP="0079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b/>
          <w:sz w:val="24"/>
          <w:szCs w:val="24"/>
        </w:rPr>
      </w:pPr>
    </w:p>
    <w:p w:rsidR="00790111" w:rsidRDefault="00790111" w:rsidP="00754640">
      <w:pPr>
        <w:tabs>
          <w:tab w:val="left" w:pos="3990"/>
        </w:tabs>
        <w:spacing w:line="240" w:lineRule="auto"/>
        <w:rPr>
          <w:rFonts w:ascii="Times New Roman" w:hAnsi="Times New Roman"/>
          <w:b/>
          <w:sz w:val="28"/>
          <w:szCs w:val="28"/>
        </w:rPr>
      </w:pPr>
    </w:p>
    <w:p w:rsidR="00790111" w:rsidRPr="00004A44" w:rsidRDefault="00790111" w:rsidP="00790111">
      <w:pPr>
        <w:tabs>
          <w:tab w:val="left" w:pos="3990"/>
        </w:tabs>
        <w:spacing w:line="240" w:lineRule="auto"/>
        <w:jc w:val="center"/>
        <w:rPr>
          <w:rFonts w:ascii="Times New Roman" w:hAnsi="Times New Roman"/>
          <w:b/>
          <w:sz w:val="28"/>
          <w:szCs w:val="28"/>
        </w:rPr>
      </w:pPr>
      <w:r w:rsidRPr="00004A44">
        <w:rPr>
          <w:rFonts w:ascii="Times New Roman" w:hAnsi="Times New Roman"/>
          <w:b/>
          <w:sz w:val="28"/>
          <w:szCs w:val="28"/>
        </w:rPr>
        <w:t>Краткий тематический план  практических работ</w:t>
      </w:r>
    </w:p>
    <w:p w:rsidR="00790111" w:rsidRDefault="00790111" w:rsidP="00790111">
      <w:pPr>
        <w:tabs>
          <w:tab w:val="left" w:pos="3990"/>
        </w:tabs>
        <w:spacing w:after="0" w:line="240" w:lineRule="auto"/>
        <w:rPr>
          <w:rFonts w:ascii="Times New Roman" w:hAnsi="Times New Roman" w:cs="Times New Roman"/>
          <w:b/>
          <w:i/>
          <w:sz w:val="28"/>
          <w:szCs w:val="28"/>
        </w:rPr>
      </w:pPr>
      <w:r w:rsidRPr="00004A44">
        <w:rPr>
          <w:rFonts w:ascii="Times New Roman" w:hAnsi="Times New Roman"/>
          <w:b/>
          <w:sz w:val="24"/>
          <w:szCs w:val="24"/>
        </w:rPr>
        <w:t xml:space="preserve">ПРАКТИЧЕСКАЯ РАБОТА № </w:t>
      </w:r>
      <w:r w:rsidRPr="00370AFD">
        <w:rPr>
          <w:rFonts w:ascii="Times New Roman" w:hAnsi="Times New Roman"/>
          <w:b/>
          <w:sz w:val="28"/>
          <w:szCs w:val="28"/>
        </w:rPr>
        <w:t>1</w:t>
      </w:r>
      <w:r>
        <w:rPr>
          <w:rFonts w:ascii="Times New Roman" w:hAnsi="Times New Roman" w:cs="Times New Roman"/>
          <w:b/>
          <w:i/>
          <w:sz w:val="28"/>
          <w:szCs w:val="28"/>
        </w:rPr>
        <w:t xml:space="preserve"> </w:t>
      </w:r>
    </w:p>
    <w:p w:rsidR="00790111" w:rsidRPr="00370AFD" w:rsidRDefault="00790111" w:rsidP="00790111">
      <w:pPr>
        <w:tabs>
          <w:tab w:val="left" w:pos="3990"/>
        </w:tabs>
        <w:spacing w:after="0" w:line="240" w:lineRule="auto"/>
        <w:rPr>
          <w:rFonts w:ascii="Times New Roman" w:hAnsi="Times New Roman"/>
          <w:b/>
          <w:sz w:val="24"/>
          <w:szCs w:val="24"/>
        </w:rPr>
      </w:pPr>
      <w:r w:rsidRPr="00370AFD">
        <w:rPr>
          <w:rFonts w:ascii="Times New Roman" w:hAnsi="Times New Roman" w:cs="Times New Roman"/>
          <w:i/>
          <w:sz w:val="28"/>
          <w:szCs w:val="28"/>
        </w:rPr>
        <w:t>Анализ структуры стандартов разных категорий и видов. Изучение правил применения нормативных документов и определение качества продукции</w:t>
      </w:r>
      <w:r>
        <w:rPr>
          <w:rFonts w:ascii="Times New Roman" w:hAnsi="Times New Roman" w:cs="Times New Roman"/>
          <w:i/>
          <w:sz w:val="28"/>
          <w:szCs w:val="28"/>
        </w:rPr>
        <w:t>…</w:t>
      </w:r>
      <w:r>
        <w:rPr>
          <w:rFonts w:ascii="Times New Roman" w:hAnsi="Times New Roman"/>
          <w:b/>
          <w:sz w:val="24"/>
          <w:szCs w:val="24"/>
        </w:rPr>
        <w:t>………….</w:t>
      </w:r>
      <w:r>
        <w:rPr>
          <w:rFonts w:ascii="Times New Roman" w:hAnsi="Times New Roman"/>
          <w:sz w:val="24"/>
          <w:szCs w:val="24"/>
        </w:rPr>
        <w:t>……………………………………………………..…..………</w:t>
      </w:r>
      <w:r w:rsidR="00067A74">
        <w:rPr>
          <w:rFonts w:ascii="Times New Roman" w:hAnsi="Times New Roman"/>
          <w:sz w:val="24"/>
          <w:szCs w:val="24"/>
        </w:rPr>
        <w:t>…….6</w:t>
      </w:r>
      <w:r w:rsidRPr="00004A44">
        <w:rPr>
          <w:rFonts w:ascii="Times New Roman" w:hAnsi="Times New Roman"/>
          <w:sz w:val="24"/>
          <w:szCs w:val="24"/>
        </w:rPr>
        <w:t xml:space="preserve">     </w:t>
      </w:r>
    </w:p>
    <w:p w:rsidR="00790111"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2</w:t>
      </w:r>
    </w:p>
    <w:p w:rsidR="00790111" w:rsidRPr="00370AFD"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 xml:space="preserve"> </w:t>
      </w:r>
      <w:r w:rsidRPr="00370AFD">
        <w:rPr>
          <w:rFonts w:ascii="Times New Roman" w:hAnsi="Times New Roman" w:cs="Times New Roman"/>
          <w:i/>
          <w:sz w:val="28"/>
          <w:szCs w:val="28"/>
        </w:rPr>
        <w:t>Анализ структуры стандартов разных категорий и видов. Изучение правил применения нормативных документов и определение качества продукции, работа с отраслевыми стандартами</w:t>
      </w:r>
      <w:r>
        <w:rPr>
          <w:rFonts w:ascii="Times New Roman" w:hAnsi="Times New Roman" w:cs="Times New Roman"/>
          <w:i/>
          <w:sz w:val="28"/>
          <w:szCs w:val="28"/>
        </w:rPr>
        <w:t>……………………………………………</w:t>
      </w:r>
      <w:r w:rsidR="00067A74">
        <w:rPr>
          <w:rFonts w:ascii="Times New Roman" w:hAnsi="Times New Roman" w:cs="Times New Roman"/>
          <w:i/>
          <w:sz w:val="28"/>
          <w:szCs w:val="28"/>
        </w:rPr>
        <w:t>…</w:t>
      </w:r>
      <w:r>
        <w:rPr>
          <w:rFonts w:ascii="Times New Roman" w:hAnsi="Times New Roman" w:cs="Times New Roman"/>
          <w:i/>
          <w:sz w:val="28"/>
          <w:szCs w:val="28"/>
        </w:rPr>
        <w:t>.</w:t>
      </w:r>
      <w:r w:rsidR="00067A74" w:rsidRPr="00067A74">
        <w:rPr>
          <w:rFonts w:ascii="Times New Roman" w:hAnsi="Times New Roman" w:cs="Times New Roman"/>
          <w:sz w:val="28"/>
          <w:szCs w:val="28"/>
        </w:rPr>
        <w:t>7</w:t>
      </w:r>
    </w:p>
    <w:p w:rsidR="00790111" w:rsidRDefault="00790111" w:rsidP="00790111">
      <w:pPr>
        <w:tabs>
          <w:tab w:val="left" w:pos="3990"/>
        </w:tabs>
        <w:spacing w:after="0" w:line="240" w:lineRule="auto"/>
      </w:pPr>
      <w:r w:rsidRPr="00004A44">
        <w:rPr>
          <w:rFonts w:ascii="Times New Roman" w:hAnsi="Times New Roman"/>
          <w:b/>
          <w:sz w:val="24"/>
          <w:szCs w:val="24"/>
        </w:rPr>
        <w:t>ПРАКТИЧЕСКАЯ РАБОТА № 3</w:t>
      </w:r>
      <w:r w:rsidRPr="00370AFD">
        <w:t xml:space="preserve"> </w:t>
      </w:r>
    </w:p>
    <w:p w:rsidR="00790111" w:rsidRPr="00370AFD" w:rsidRDefault="00790111" w:rsidP="00790111">
      <w:pPr>
        <w:tabs>
          <w:tab w:val="left" w:pos="3990"/>
        </w:tabs>
        <w:spacing w:after="0" w:line="240" w:lineRule="auto"/>
        <w:rPr>
          <w:rFonts w:ascii="Times New Roman" w:hAnsi="Times New Roman"/>
          <w:b/>
          <w:sz w:val="24"/>
          <w:szCs w:val="24"/>
        </w:rPr>
      </w:pPr>
      <w:r w:rsidRPr="00370AFD">
        <w:rPr>
          <w:rFonts w:ascii="Times New Roman" w:hAnsi="Times New Roman" w:cs="Times New Roman"/>
          <w:i/>
          <w:sz w:val="28"/>
          <w:szCs w:val="28"/>
        </w:rPr>
        <w:t>Анализ нормативных документов при определении типа и класса предприятия общественного питания</w:t>
      </w:r>
      <w:r>
        <w:rPr>
          <w:rFonts w:ascii="Times New Roman" w:hAnsi="Times New Roman" w:cs="Times New Roman"/>
          <w:i/>
          <w:sz w:val="28"/>
          <w:szCs w:val="28"/>
        </w:rPr>
        <w:t>……………………………………………</w:t>
      </w:r>
      <w:r w:rsidR="00067A74">
        <w:rPr>
          <w:rFonts w:ascii="Times New Roman" w:hAnsi="Times New Roman" w:cs="Times New Roman"/>
          <w:i/>
          <w:sz w:val="28"/>
          <w:szCs w:val="28"/>
        </w:rPr>
        <w:t>…</w:t>
      </w:r>
      <w:r w:rsidR="00067A74" w:rsidRPr="00067A74">
        <w:rPr>
          <w:rFonts w:ascii="Times New Roman" w:hAnsi="Times New Roman" w:cs="Times New Roman"/>
          <w:sz w:val="28"/>
          <w:szCs w:val="28"/>
        </w:rPr>
        <w:t>7</w:t>
      </w:r>
    </w:p>
    <w:p w:rsidR="00790111" w:rsidRDefault="00790111" w:rsidP="00790111">
      <w:pPr>
        <w:tabs>
          <w:tab w:val="left" w:pos="3990"/>
        </w:tabs>
        <w:spacing w:after="0" w:line="240" w:lineRule="auto"/>
      </w:pPr>
      <w:r w:rsidRPr="00004A44">
        <w:rPr>
          <w:rFonts w:ascii="Times New Roman" w:hAnsi="Times New Roman"/>
          <w:b/>
          <w:sz w:val="24"/>
          <w:szCs w:val="24"/>
        </w:rPr>
        <w:t>ПРАКТИЧЕСКАЯ РАБОТА № 4</w:t>
      </w:r>
      <w:r w:rsidRPr="00370AFD">
        <w:t xml:space="preserve"> </w:t>
      </w:r>
    </w:p>
    <w:p w:rsidR="00790111" w:rsidRPr="00370AFD" w:rsidRDefault="00790111" w:rsidP="00790111">
      <w:pPr>
        <w:tabs>
          <w:tab w:val="left" w:pos="3990"/>
        </w:tabs>
        <w:spacing w:after="0" w:line="240" w:lineRule="auto"/>
        <w:rPr>
          <w:rFonts w:ascii="Times New Roman" w:hAnsi="Times New Roman"/>
          <w:b/>
          <w:sz w:val="24"/>
          <w:szCs w:val="24"/>
        </w:rPr>
      </w:pPr>
      <w:r w:rsidRPr="00370AFD">
        <w:rPr>
          <w:rFonts w:ascii="Times New Roman" w:hAnsi="Times New Roman" w:cs="Times New Roman"/>
          <w:i/>
          <w:sz w:val="28"/>
          <w:szCs w:val="28"/>
        </w:rPr>
        <w:t>Изучение правил применения нормативных документов при определении качества продукции</w:t>
      </w:r>
      <w:r>
        <w:rPr>
          <w:rFonts w:ascii="Times New Roman" w:hAnsi="Times New Roman" w:cs="Times New Roman"/>
          <w:i/>
          <w:sz w:val="28"/>
          <w:szCs w:val="28"/>
        </w:rPr>
        <w:t>……………….......................................................................</w:t>
      </w:r>
      <w:r w:rsidR="00E5021E">
        <w:rPr>
          <w:rFonts w:ascii="Times New Roman" w:hAnsi="Times New Roman" w:cs="Times New Roman"/>
          <w:i/>
          <w:sz w:val="28"/>
          <w:szCs w:val="28"/>
        </w:rPr>
        <w:t>.</w:t>
      </w:r>
      <w:r>
        <w:rPr>
          <w:rFonts w:ascii="Times New Roman" w:hAnsi="Times New Roman" w:cs="Times New Roman"/>
          <w:i/>
          <w:sz w:val="28"/>
          <w:szCs w:val="28"/>
        </w:rPr>
        <w:t>.</w:t>
      </w:r>
      <w:r w:rsidR="00E5021E" w:rsidRPr="00E5021E">
        <w:rPr>
          <w:rFonts w:ascii="Times New Roman" w:hAnsi="Times New Roman" w:cs="Times New Roman"/>
          <w:sz w:val="28"/>
          <w:szCs w:val="28"/>
        </w:rPr>
        <w:t>10</w:t>
      </w:r>
    </w:p>
    <w:p w:rsidR="00790111"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5</w:t>
      </w:r>
    </w:p>
    <w:p w:rsidR="00790111" w:rsidRPr="00370AFD" w:rsidRDefault="00790111" w:rsidP="00790111">
      <w:pPr>
        <w:tabs>
          <w:tab w:val="left" w:pos="3990"/>
        </w:tabs>
        <w:spacing w:after="0" w:line="240" w:lineRule="auto"/>
        <w:rPr>
          <w:rFonts w:ascii="Times New Roman" w:hAnsi="Times New Roman"/>
          <w:b/>
          <w:sz w:val="24"/>
          <w:szCs w:val="24"/>
        </w:rPr>
      </w:pPr>
      <w:r w:rsidRPr="00370AFD">
        <w:t xml:space="preserve"> </w:t>
      </w:r>
      <w:r w:rsidRPr="00370AFD">
        <w:rPr>
          <w:rFonts w:ascii="Times New Roman" w:hAnsi="Times New Roman" w:cs="Times New Roman"/>
          <w:i/>
          <w:sz w:val="28"/>
          <w:szCs w:val="28"/>
        </w:rPr>
        <w:t>Определение порядка проведения сертификации и правильности заполнения сер</w:t>
      </w:r>
      <w:r>
        <w:rPr>
          <w:rFonts w:ascii="Times New Roman" w:hAnsi="Times New Roman" w:cs="Times New Roman"/>
          <w:i/>
          <w:sz w:val="28"/>
          <w:szCs w:val="28"/>
        </w:rPr>
        <w:t xml:space="preserve">тификатов и деклараций </w:t>
      </w:r>
      <w:r w:rsidRPr="00370AFD">
        <w:rPr>
          <w:rFonts w:ascii="Times New Roman" w:hAnsi="Times New Roman" w:cs="Times New Roman"/>
          <w:i/>
          <w:sz w:val="28"/>
          <w:szCs w:val="28"/>
        </w:rPr>
        <w:t>соответствия</w:t>
      </w:r>
      <w:r>
        <w:rPr>
          <w:rFonts w:ascii="Times New Roman" w:hAnsi="Times New Roman"/>
          <w:b/>
          <w:sz w:val="24"/>
          <w:szCs w:val="24"/>
        </w:rPr>
        <w:t>……………………………………</w:t>
      </w:r>
      <w:r w:rsidR="00E5021E">
        <w:rPr>
          <w:rFonts w:ascii="Times New Roman" w:hAnsi="Times New Roman"/>
          <w:b/>
          <w:sz w:val="24"/>
          <w:szCs w:val="24"/>
        </w:rPr>
        <w:t>….</w:t>
      </w:r>
      <w:r w:rsidR="00E5021E" w:rsidRPr="00E5021E">
        <w:rPr>
          <w:rFonts w:ascii="Times New Roman" w:hAnsi="Times New Roman"/>
          <w:sz w:val="28"/>
          <w:szCs w:val="28"/>
        </w:rPr>
        <w:t>12</w:t>
      </w:r>
    </w:p>
    <w:p w:rsidR="00790111"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6</w:t>
      </w:r>
    </w:p>
    <w:p w:rsidR="00790111" w:rsidRPr="00370AFD" w:rsidRDefault="00790111" w:rsidP="00790111">
      <w:pPr>
        <w:tabs>
          <w:tab w:val="left" w:pos="3990"/>
        </w:tabs>
        <w:spacing w:after="0" w:line="240" w:lineRule="auto"/>
        <w:rPr>
          <w:rFonts w:ascii="Times New Roman" w:hAnsi="Times New Roman"/>
          <w:b/>
          <w:sz w:val="24"/>
          <w:szCs w:val="24"/>
        </w:rPr>
      </w:pPr>
      <w:r w:rsidRPr="00370AFD">
        <w:t xml:space="preserve"> </w:t>
      </w:r>
      <w:r w:rsidRPr="00370AFD">
        <w:rPr>
          <w:rFonts w:ascii="Times New Roman" w:hAnsi="Times New Roman" w:cs="Times New Roman"/>
          <w:i/>
          <w:sz w:val="28"/>
          <w:szCs w:val="28"/>
        </w:rPr>
        <w:t>Особенности проведения сертификации сырья и пищевых продуктов</w:t>
      </w:r>
      <w:r>
        <w:rPr>
          <w:rFonts w:ascii="Times New Roman" w:hAnsi="Times New Roman" w:cs="Times New Roman"/>
          <w:i/>
          <w:sz w:val="28"/>
          <w:szCs w:val="28"/>
        </w:rPr>
        <w:t>………………………………………………………………………………</w:t>
      </w:r>
      <w:r w:rsidR="00C53CFA">
        <w:rPr>
          <w:rFonts w:ascii="Times New Roman" w:hAnsi="Times New Roman" w:cs="Times New Roman"/>
          <w:i/>
          <w:sz w:val="28"/>
          <w:szCs w:val="28"/>
        </w:rPr>
        <w:t>.</w:t>
      </w:r>
      <w:r>
        <w:rPr>
          <w:rFonts w:ascii="Times New Roman" w:hAnsi="Times New Roman" w:cs="Times New Roman"/>
          <w:i/>
          <w:sz w:val="28"/>
          <w:szCs w:val="28"/>
        </w:rPr>
        <w:t>..</w:t>
      </w:r>
      <w:r w:rsidR="00C53CFA" w:rsidRPr="00C53CFA">
        <w:rPr>
          <w:rFonts w:ascii="Times New Roman" w:hAnsi="Times New Roman" w:cs="Times New Roman"/>
          <w:sz w:val="28"/>
          <w:szCs w:val="28"/>
        </w:rPr>
        <w:t>15</w:t>
      </w:r>
    </w:p>
    <w:p w:rsidR="00790111"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7</w:t>
      </w:r>
    </w:p>
    <w:p w:rsidR="00790111" w:rsidRPr="00370AFD" w:rsidRDefault="00790111" w:rsidP="00790111">
      <w:pPr>
        <w:tabs>
          <w:tab w:val="left" w:pos="3990"/>
        </w:tabs>
        <w:spacing w:after="0" w:line="240" w:lineRule="auto"/>
        <w:rPr>
          <w:rFonts w:ascii="Times New Roman" w:hAnsi="Times New Roman"/>
          <w:b/>
          <w:sz w:val="24"/>
          <w:szCs w:val="24"/>
        </w:rPr>
      </w:pPr>
      <w:r w:rsidRPr="00370AFD">
        <w:t xml:space="preserve"> </w:t>
      </w:r>
      <w:r w:rsidRPr="00370AFD">
        <w:rPr>
          <w:rFonts w:ascii="Times New Roman" w:hAnsi="Times New Roman" w:cs="Times New Roman"/>
          <w:i/>
          <w:sz w:val="28"/>
          <w:szCs w:val="28"/>
        </w:rPr>
        <w:t>Решение  практических задач по переводу национальных единиц измерений в единицы измерений СИ</w:t>
      </w:r>
      <w:r>
        <w:rPr>
          <w:rFonts w:ascii="Times New Roman" w:hAnsi="Times New Roman" w:cs="Times New Roman"/>
          <w:i/>
          <w:sz w:val="28"/>
          <w:szCs w:val="28"/>
        </w:rPr>
        <w:t>……………………………………………………………</w:t>
      </w:r>
      <w:r w:rsidR="00C53CFA">
        <w:rPr>
          <w:rFonts w:ascii="Times New Roman" w:hAnsi="Times New Roman" w:cs="Times New Roman"/>
          <w:i/>
          <w:sz w:val="28"/>
          <w:szCs w:val="28"/>
        </w:rPr>
        <w:t>..</w:t>
      </w:r>
      <w:r>
        <w:rPr>
          <w:rFonts w:ascii="Times New Roman" w:hAnsi="Times New Roman" w:cs="Times New Roman"/>
          <w:i/>
          <w:sz w:val="28"/>
          <w:szCs w:val="28"/>
        </w:rPr>
        <w:t>….</w:t>
      </w:r>
      <w:r w:rsidR="00C53CFA" w:rsidRPr="00C53CFA">
        <w:rPr>
          <w:rFonts w:ascii="Times New Roman" w:hAnsi="Times New Roman" w:cs="Times New Roman"/>
          <w:sz w:val="28"/>
          <w:szCs w:val="28"/>
        </w:rPr>
        <w:t>17</w:t>
      </w:r>
    </w:p>
    <w:p w:rsidR="00790111" w:rsidRPr="00004A44" w:rsidRDefault="00790111" w:rsidP="00790111">
      <w:pPr>
        <w:spacing w:after="0" w:line="240" w:lineRule="auto"/>
        <w:jc w:val="both"/>
        <w:rPr>
          <w:rFonts w:ascii="Times New Roman" w:hAnsi="Times New Roman"/>
          <w:i/>
          <w:sz w:val="24"/>
          <w:szCs w:val="24"/>
        </w:rPr>
      </w:pPr>
      <w:r w:rsidRPr="00004A44">
        <w:rPr>
          <w:rFonts w:ascii="Times New Roman" w:hAnsi="Times New Roman"/>
          <w:b/>
          <w:sz w:val="24"/>
          <w:szCs w:val="24"/>
        </w:rPr>
        <w:t>ПРАКТИЧЕСКАЯ РАБОТА № 8</w:t>
      </w:r>
    </w:p>
    <w:p w:rsidR="00790111" w:rsidRPr="00C87641" w:rsidRDefault="00790111" w:rsidP="00790111">
      <w:pPr>
        <w:tabs>
          <w:tab w:val="left" w:pos="3990"/>
        </w:tabs>
        <w:spacing w:after="0" w:line="240" w:lineRule="auto"/>
        <w:rPr>
          <w:rFonts w:ascii="Times New Roman" w:hAnsi="Times New Roman"/>
          <w:i/>
          <w:sz w:val="24"/>
        </w:rPr>
      </w:pPr>
      <w:r w:rsidRPr="00370AFD">
        <w:rPr>
          <w:rFonts w:ascii="Times New Roman" w:hAnsi="Times New Roman" w:cs="Times New Roman"/>
          <w:i/>
          <w:sz w:val="28"/>
          <w:szCs w:val="28"/>
        </w:rPr>
        <w:t>Работа с отраслевыми  стандартами</w:t>
      </w:r>
      <w:r>
        <w:rPr>
          <w:rFonts w:ascii="Times New Roman" w:hAnsi="Times New Roman" w:cs="Times New Roman"/>
          <w:i/>
          <w:sz w:val="24"/>
          <w:szCs w:val="24"/>
        </w:rPr>
        <w:t xml:space="preserve"> …………………………………………………</w:t>
      </w:r>
      <w:r w:rsidR="00C53CFA">
        <w:rPr>
          <w:rFonts w:ascii="Times New Roman" w:hAnsi="Times New Roman" w:cs="Times New Roman"/>
          <w:i/>
          <w:sz w:val="24"/>
          <w:szCs w:val="24"/>
        </w:rPr>
        <w:t>.</w:t>
      </w:r>
      <w:r>
        <w:rPr>
          <w:rFonts w:ascii="Times New Roman" w:hAnsi="Times New Roman" w:cs="Times New Roman"/>
          <w:i/>
          <w:sz w:val="24"/>
          <w:szCs w:val="24"/>
        </w:rPr>
        <w:t>..</w:t>
      </w:r>
      <w:r w:rsidR="00C53CFA" w:rsidRPr="00C53CFA">
        <w:rPr>
          <w:rFonts w:ascii="Times New Roman" w:hAnsi="Times New Roman" w:cs="Times New Roman"/>
          <w:i/>
          <w:sz w:val="28"/>
          <w:szCs w:val="28"/>
        </w:rPr>
        <w:t>20</w:t>
      </w:r>
    </w:p>
    <w:p w:rsidR="00790111" w:rsidRPr="00004A44"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9.</w:t>
      </w:r>
    </w:p>
    <w:p w:rsidR="00790111" w:rsidRPr="00370AFD" w:rsidRDefault="00790111" w:rsidP="00790111">
      <w:pPr>
        <w:spacing w:after="0" w:line="240" w:lineRule="auto"/>
        <w:rPr>
          <w:rFonts w:ascii="Times New Roman" w:hAnsi="Times New Roman" w:cs="Times New Roman"/>
          <w:i/>
          <w:sz w:val="28"/>
          <w:szCs w:val="28"/>
        </w:rPr>
      </w:pPr>
      <w:r w:rsidRPr="00370AFD">
        <w:rPr>
          <w:rFonts w:ascii="Times New Roman" w:hAnsi="Times New Roman" w:cs="Times New Roman"/>
          <w:i/>
          <w:sz w:val="28"/>
          <w:szCs w:val="28"/>
        </w:rPr>
        <w:t>Средства и методы измерений. Работа с нормативными документами: ГОСТ Р 50763-2007.Услуги общественного питания. Государственный стандарт</w:t>
      </w:r>
      <w:r>
        <w:rPr>
          <w:rFonts w:ascii="Times New Roman" w:hAnsi="Times New Roman" w:cs="Times New Roman"/>
          <w:i/>
          <w:sz w:val="28"/>
          <w:szCs w:val="28"/>
        </w:rPr>
        <w:t xml:space="preserve"> </w:t>
      </w:r>
      <w:r w:rsidRPr="00370AFD">
        <w:rPr>
          <w:rFonts w:ascii="Times New Roman" w:hAnsi="Times New Roman" w:cs="Times New Roman"/>
          <w:i/>
          <w:sz w:val="28"/>
          <w:szCs w:val="28"/>
        </w:rPr>
        <w:t>Государственного комитета РФ по стандартизации, метрологии и сертификации ГОСТ Р 50644-94</w:t>
      </w:r>
      <w:r>
        <w:rPr>
          <w:rFonts w:ascii="Times New Roman" w:hAnsi="Times New Roman" w:cs="Times New Roman"/>
          <w:i/>
          <w:sz w:val="28"/>
          <w:szCs w:val="28"/>
        </w:rPr>
        <w:t>………………………………………………….</w:t>
      </w:r>
      <w:r w:rsidRPr="00C53CFA">
        <w:rPr>
          <w:rFonts w:ascii="Times New Roman" w:hAnsi="Times New Roman" w:cs="Times New Roman"/>
          <w:sz w:val="28"/>
          <w:szCs w:val="28"/>
        </w:rPr>
        <w:t>.</w:t>
      </w:r>
      <w:r w:rsidR="00C53CFA" w:rsidRPr="00C53CFA">
        <w:rPr>
          <w:rFonts w:ascii="Times New Roman" w:hAnsi="Times New Roman" w:cs="Times New Roman"/>
          <w:sz w:val="28"/>
          <w:szCs w:val="28"/>
        </w:rPr>
        <w:t>23</w:t>
      </w:r>
    </w:p>
    <w:p w:rsidR="00790111" w:rsidRPr="00004A44" w:rsidRDefault="00790111" w:rsidP="00790111">
      <w:pPr>
        <w:tabs>
          <w:tab w:val="left" w:pos="3990"/>
        </w:tabs>
        <w:spacing w:after="0" w:line="240" w:lineRule="auto"/>
        <w:rPr>
          <w:rFonts w:ascii="Times New Roman" w:hAnsi="Times New Roman"/>
          <w:b/>
          <w:sz w:val="24"/>
          <w:szCs w:val="24"/>
        </w:rPr>
      </w:pPr>
      <w:r>
        <w:rPr>
          <w:rFonts w:ascii="Times New Roman" w:hAnsi="Times New Roman"/>
          <w:b/>
          <w:sz w:val="24"/>
          <w:szCs w:val="24"/>
        </w:rPr>
        <w:t>ЛАБОРАТОРНАЯ РАБОТА № 1</w:t>
      </w:r>
    </w:p>
    <w:p w:rsidR="00790111" w:rsidRPr="00370AFD" w:rsidRDefault="00790111" w:rsidP="00790111">
      <w:pPr>
        <w:tabs>
          <w:tab w:val="left" w:pos="3990"/>
        </w:tabs>
        <w:spacing w:after="0" w:line="240" w:lineRule="auto"/>
        <w:rPr>
          <w:rFonts w:ascii="Times New Roman" w:hAnsi="Times New Roman" w:cs="Times New Roman"/>
          <w:i/>
          <w:sz w:val="28"/>
          <w:szCs w:val="28"/>
        </w:rPr>
      </w:pPr>
      <w:r w:rsidRPr="00370AFD">
        <w:rPr>
          <w:rFonts w:ascii="Times New Roman" w:eastAsia="Calibri" w:hAnsi="Times New Roman" w:cs="Times New Roman"/>
          <w:i/>
          <w:sz w:val="28"/>
          <w:szCs w:val="28"/>
        </w:rPr>
        <w:t>Проведение измерений с использованием поверенных средств измерений.</w:t>
      </w:r>
      <w:r w:rsidR="00C71F94">
        <w:rPr>
          <w:rFonts w:ascii="Times New Roman" w:eastAsia="Calibri" w:hAnsi="Times New Roman" w:cs="Times New Roman"/>
          <w:i/>
          <w:sz w:val="28"/>
          <w:szCs w:val="28"/>
        </w:rPr>
        <w:t xml:space="preserve"> </w:t>
      </w:r>
      <w:r w:rsidRPr="00370AFD">
        <w:rPr>
          <w:rFonts w:ascii="Times New Roman" w:eastAsia="Calibri" w:hAnsi="Times New Roman" w:cs="Times New Roman"/>
          <w:i/>
          <w:sz w:val="28"/>
          <w:szCs w:val="28"/>
        </w:rPr>
        <w:t>Проверка наличия поверочных клейм и калибровки весов по переводу национальных единиц измерения в единицы измерения (СИ)</w:t>
      </w:r>
      <w:r w:rsidR="00C71F94">
        <w:rPr>
          <w:rFonts w:ascii="Times New Roman" w:eastAsia="Calibri" w:hAnsi="Times New Roman" w:cs="Times New Roman"/>
          <w:i/>
          <w:sz w:val="28"/>
          <w:szCs w:val="28"/>
        </w:rPr>
        <w:t>………………..</w:t>
      </w:r>
      <w:r w:rsidR="00C53CFA">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C53CFA" w:rsidRPr="00C53CFA">
        <w:rPr>
          <w:rFonts w:ascii="Times New Roman" w:eastAsia="Calibri" w:hAnsi="Times New Roman" w:cs="Times New Roman"/>
          <w:sz w:val="28"/>
          <w:szCs w:val="28"/>
        </w:rPr>
        <w:t>24</w:t>
      </w:r>
    </w:p>
    <w:p w:rsidR="00790111" w:rsidRDefault="00790111" w:rsidP="00790111">
      <w:pPr>
        <w:tabs>
          <w:tab w:val="left" w:pos="3990"/>
        </w:tabs>
        <w:spacing w:after="0" w:line="240" w:lineRule="auto"/>
        <w:rPr>
          <w:rFonts w:ascii="Times New Roman" w:hAnsi="Times New Roman"/>
          <w:b/>
          <w:sz w:val="24"/>
          <w:szCs w:val="24"/>
        </w:rPr>
      </w:pPr>
      <w:r w:rsidRPr="00004A44">
        <w:rPr>
          <w:rFonts w:ascii="Times New Roman" w:hAnsi="Times New Roman"/>
          <w:b/>
          <w:sz w:val="24"/>
          <w:szCs w:val="24"/>
        </w:rPr>
        <w:t>ПРАКТИЧЕСКАЯ РАБОТА № 1</w:t>
      </w:r>
      <w:r>
        <w:rPr>
          <w:rFonts w:ascii="Times New Roman" w:hAnsi="Times New Roman"/>
          <w:b/>
          <w:sz w:val="24"/>
          <w:szCs w:val="24"/>
        </w:rPr>
        <w:t>0</w:t>
      </w:r>
    </w:p>
    <w:p w:rsidR="00790111" w:rsidRPr="00370AFD" w:rsidRDefault="00790111" w:rsidP="00790111">
      <w:pPr>
        <w:tabs>
          <w:tab w:val="left" w:pos="3990"/>
        </w:tabs>
        <w:spacing w:after="0" w:line="240" w:lineRule="auto"/>
        <w:rPr>
          <w:rFonts w:ascii="Times New Roman" w:hAnsi="Times New Roman" w:cs="Times New Roman"/>
          <w:i/>
          <w:sz w:val="28"/>
          <w:szCs w:val="28"/>
        </w:rPr>
      </w:pPr>
      <w:r w:rsidRPr="00370AFD">
        <w:rPr>
          <w:rFonts w:ascii="Times New Roman" w:hAnsi="Times New Roman" w:cs="Times New Roman"/>
          <w:i/>
          <w:sz w:val="28"/>
          <w:szCs w:val="28"/>
        </w:rPr>
        <w:t>Порядок разработки, принятия, изменения и</w:t>
      </w:r>
      <w:r w:rsidR="00C71F94">
        <w:rPr>
          <w:rFonts w:ascii="Times New Roman" w:hAnsi="Times New Roman" w:cs="Times New Roman"/>
          <w:i/>
          <w:sz w:val="28"/>
          <w:szCs w:val="28"/>
        </w:rPr>
        <w:t xml:space="preserve"> отмены технического регламента…….</w:t>
      </w:r>
      <w:bookmarkStart w:id="0" w:name="_GoBack"/>
      <w:bookmarkEnd w:id="0"/>
      <w:r>
        <w:rPr>
          <w:rFonts w:ascii="Times New Roman" w:hAnsi="Times New Roman" w:cs="Times New Roman"/>
          <w:i/>
          <w:sz w:val="28"/>
          <w:szCs w:val="28"/>
        </w:rPr>
        <w:t>…………………………………………………………</w:t>
      </w:r>
      <w:r w:rsidR="00C53CFA">
        <w:rPr>
          <w:rFonts w:ascii="Times New Roman" w:hAnsi="Times New Roman" w:cs="Times New Roman"/>
          <w:i/>
          <w:sz w:val="28"/>
          <w:szCs w:val="28"/>
        </w:rPr>
        <w:t>………….</w:t>
      </w:r>
      <w:r>
        <w:rPr>
          <w:rFonts w:ascii="Times New Roman" w:hAnsi="Times New Roman" w:cs="Times New Roman"/>
          <w:i/>
          <w:sz w:val="28"/>
          <w:szCs w:val="28"/>
        </w:rPr>
        <w:t>….</w:t>
      </w:r>
      <w:r w:rsidR="00C53CFA">
        <w:rPr>
          <w:rFonts w:ascii="Times New Roman" w:hAnsi="Times New Roman" w:cs="Times New Roman"/>
          <w:i/>
          <w:sz w:val="28"/>
          <w:szCs w:val="28"/>
        </w:rPr>
        <w:t>.</w:t>
      </w:r>
      <w:r w:rsidR="00C53CFA" w:rsidRPr="00C53CFA">
        <w:rPr>
          <w:rFonts w:ascii="Times New Roman" w:hAnsi="Times New Roman" w:cs="Times New Roman"/>
          <w:sz w:val="28"/>
          <w:szCs w:val="28"/>
        </w:rPr>
        <w:t>28</w:t>
      </w:r>
    </w:p>
    <w:p w:rsidR="00790111" w:rsidRDefault="00790111" w:rsidP="00790111">
      <w:pPr>
        <w:tabs>
          <w:tab w:val="left" w:pos="3990"/>
        </w:tabs>
        <w:spacing w:after="0" w:line="240" w:lineRule="auto"/>
        <w:rPr>
          <w:rFonts w:ascii="Times New Roman" w:hAnsi="Times New Roman"/>
          <w:b/>
          <w:sz w:val="24"/>
          <w:szCs w:val="24"/>
        </w:rPr>
      </w:pPr>
      <w:r>
        <w:rPr>
          <w:rFonts w:ascii="Times New Roman" w:hAnsi="Times New Roman"/>
          <w:b/>
          <w:sz w:val="24"/>
          <w:szCs w:val="24"/>
        </w:rPr>
        <w:t>ПРАКТИЧЕСКАЯ РАБОТА № 11</w:t>
      </w:r>
    </w:p>
    <w:p w:rsidR="00790111" w:rsidRPr="00370AFD" w:rsidRDefault="00790111" w:rsidP="00790111">
      <w:pPr>
        <w:tabs>
          <w:tab w:val="left" w:pos="3990"/>
        </w:tabs>
        <w:spacing w:after="0" w:line="240" w:lineRule="auto"/>
        <w:rPr>
          <w:rFonts w:ascii="Times New Roman" w:hAnsi="Times New Roman" w:cs="Times New Roman"/>
          <w:b/>
          <w:i/>
          <w:sz w:val="28"/>
          <w:szCs w:val="28"/>
        </w:rPr>
      </w:pPr>
      <w:r w:rsidRPr="00370AFD">
        <w:rPr>
          <w:rFonts w:ascii="Times New Roman" w:hAnsi="Times New Roman" w:cs="Times New Roman"/>
          <w:i/>
          <w:sz w:val="28"/>
          <w:szCs w:val="28"/>
        </w:rPr>
        <w:t>Основной постулат метрологии. Классы точности средств измерений</w:t>
      </w:r>
      <w:r w:rsidR="00C53CFA">
        <w:rPr>
          <w:rFonts w:ascii="Times New Roman" w:hAnsi="Times New Roman" w:cs="Times New Roman"/>
          <w:i/>
          <w:sz w:val="28"/>
          <w:szCs w:val="28"/>
        </w:rPr>
        <w:t>…</w:t>
      </w:r>
      <w:r w:rsidR="00C53CFA" w:rsidRPr="00C53CFA">
        <w:rPr>
          <w:rFonts w:ascii="Times New Roman" w:hAnsi="Times New Roman" w:cs="Times New Roman"/>
          <w:sz w:val="28"/>
          <w:szCs w:val="28"/>
        </w:rPr>
        <w:t>30</w:t>
      </w:r>
    </w:p>
    <w:p w:rsidR="00790111" w:rsidRDefault="00790111" w:rsidP="00790111">
      <w:pPr>
        <w:tabs>
          <w:tab w:val="left" w:pos="3990"/>
        </w:tabs>
        <w:spacing w:after="0" w:line="240" w:lineRule="auto"/>
        <w:rPr>
          <w:rFonts w:ascii="Times New Roman" w:hAnsi="Times New Roman"/>
          <w:b/>
          <w:sz w:val="24"/>
          <w:szCs w:val="24"/>
        </w:rPr>
      </w:pPr>
      <w:r>
        <w:rPr>
          <w:rFonts w:ascii="Times New Roman" w:hAnsi="Times New Roman"/>
          <w:b/>
          <w:sz w:val="24"/>
          <w:szCs w:val="24"/>
        </w:rPr>
        <w:t>ПРАКТИЧЕСКАЯ РАБОТА № 12</w:t>
      </w:r>
    </w:p>
    <w:p w:rsidR="00790111" w:rsidRPr="008210A7" w:rsidRDefault="00790111" w:rsidP="00790111">
      <w:pPr>
        <w:tabs>
          <w:tab w:val="left" w:pos="3990"/>
        </w:tabs>
        <w:spacing w:after="0" w:line="240" w:lineRule="auto"/>
        <w:rPr>
          <w:rFonts w:ascii="Times New Roman" w:hAnsi="Times New Roman" w:cs="Times New Roman"/>
          <w:b/>
          <w:i/>
          <w:sz w:val="28"/>
          <w:szCs w:val="28"/>
        </w:rPr>
      </w:pPr>
      <w:r w:rsidRPr="008210A7">
        <w:rPr>
          <w:rFonts w:ascii="Times New Roman" w:hAnsi="Times New Roman" w:cs="Times New Roman"/>
          <w:i/>
          <w:sz w:val="28"/>
          <w:szCs w:val="28"/>
        </w:rPr>
        <w:t>Изучение порядка проведения сертификации услуг общественного питания.</w:t>
      </w:r>
      <w:r w:rsidR="00C53CFA">
        <w:rPr>
          <w:rFonts w:ascii="Times New Roman" w:hAnsi="Times New Roman" w:cs="Times New Roman"/>
          <w:i/>
          <w:sz w:val="28"/>
          <w:szCs w:val="28"/>
        </w:rPr>
        <w:t>.</w:t>
      </w:r>
    </w:p>
    <w:p w:rsidR="00790111" w:rsidRDefault="00790111" w:rsidP="00790111">
      <w:pPr>
        <w:tabs>
          <w:tab w:val="left" w:pos="3990"/>
        </w:tabs>
        <w:spacing w:after="0" w:line="240" w:lineRule="auto"/>
        <w:rPr>
          <w:rFonts w:ascii="Times New Roman" w:hAnsi="Times New Roman"/>
          <w:b/>
          <w:sz w:val="24"/>
          <w:szCs w:val="24"/>
        </w:rPr>
      </w:pPr>
      <w:r>
        <w:rPr>
          <w:rFonts w:ascii="Times New Roman" w:hAnsi="Times New Roman"/>
          <w:b/>
          <w:sz w:val="24"/>
          <w:szCs w:val="24"/>
        </w:rPr>
        <w:t>ПРАКТИЧЕСКАЯ РАБОТА № 13</w:t>
      </w:r>
    </w:p>
    <w:p w:rsidR="00790111" w:rsidRDefault="00790111" w:rsidP="00790111">
      <w:pPr>
        <w:tabs>
          <w:tab w:val="left" w:pos="3990"/>
        </w:tabs>
        <w:spacing w:after="0" w:line="240" w:lineRule="auto"/>
        <w:rPr>
          <w:rFonts w:ascii="Times New Roman" w:hAnsi="Times New Roman" w:cs="Times New Roman"/>
          <w:b/>
          <w:i/>
          <w:sz w:val="28"/>
          <w:szCs w:val="28"/>
        </w:rPr>
      </w:pPr>
      <w:r w:rsidRPr="008210A7">
        <w:rPr>
          <w:rFonts w:ascii="Times New Roman" w:hAnsi="Times New Roman" w:cs="Times New Roman"/>
          <w:i/>
          <w:sz w:val="28"/>
          <w:szCs w:val="28"/>
        </w:rPr>
        <w:t>Правила заполнения бланков сертификата</w:t>
      </w:r>
      <w:r>
        <w:rPr>
          <w:rFonts w:ascii="Times New Roman" w:hAnsi="Times New Roman" w:cs="Times New Roman"/>
          <w:i/>
          <w:sz w:val="28"/>
          <w:szCs w:val="28"/>
        </w:rPr>
        <w:t>……………………………………....</w:t>
      </w:r>
      <w:r w:rsidR="00C53CFA" w:rsidRPr="00C53CFA">
        <w:rPr>
          <w:rFonts w:ascii="Times New Roman" w:hAnsi="Times New Roman" w:cs="Times New Roman"/>
          <w:sz w:val="28"/>
          <w:szCs w:val="28"/>
        </w:rPr>
        <w:t>35</w:t>
      </w:r>
    </w:p>
    <w:p w:rsidR="00790111" w:rsidRPr="008210A7" w:rsidRDefault="00790111" w:rsidP="00790111">
      <w:pPr>
        <w:tabs>
          <w:tab w:val="left" w:pos="3990"/>
        </w:tabs>
        <w:spacing w:after="0" w:line="240" w:lineRule="auto"/>
        <w:rPr>
          <w:rFonts w:ascii="Times New Roman" w:hAnsi="Times New Roman" w:cs="Times New Roman"/>
          <w:b/>
          <w:i/>
          <w:sz w:val="28"/>
          <w:szCs w:val="28"/>
        </w:rPr>
      </w:pP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p>
    <w:p w:rsidR="00790111" w:rsidRPr="000C2020" w:rsidRDefault="00790111" w:rsidP="00790111">
      <w:pPr>
        <w:spacing w:after="0" w:line="240" w:lineRule="auto"/>
        <w:ind w:left="-992" w:right="-284"/>
        <w:jc w:val="center"/>
        <w:rPr>
          <w:rFonts w:ascii="Arial" w:eastAsia="Times New Roman" w:hAnsi="Arial" w:cs="Arial"/>
          <w:color w:val="000000"/>
        </w:rPr>
      </w:pPr>
      <w:r w:rsidRPr="000C2020">
        <w:rPr>
          <w:rFonts w:ascii="Times New Roman" w:eastAsia="Times New Roman" w:hAnsi="Times New Roman" w:cs="Times New Roman"/>
          <w:b/>
          <w:bCs/>
          <w:color w:val="000000"/>
          <w:sz w:val="26"/>
        </w:rPr>
        <w:t>ПРАКТИЧЕСКОЕ ЗАНЯТИЕ №1</w:t>
      </w:r>
    </w:p>
    <w:p w:rsidR="00790111" w:rsidRDefault="00790111" w:rsidP="00790111">
      <w:pPr>
        <w:spacing w:after="0" w:line="240" w:lineRule="auto"/>
        <w:ind w:left="-992" w:right="-284"/>
        <w:rPr>
          <w:rFonts w:ascii="Times New Roman" w:hAnsi="Times New Roman" w:cs="Times New Roman"/>
          <w:sz w:val="24"/>
          <w:szCs w:val="24"/>
        </w:rPr>
      </w:pPr>
      <w:r w:rsidRPr="00435B73">
        <w:rPr>
          <w:rFonts w:ascii="Times New Roman" w:eastAsia="Times New Roman" w:hAnsi="Times New Roman" w:cs="Times New Roman"/>
          <w:b/>
          <w:color w:val="000000"/>
          <w:sz w:val="28"/>
          <w:szCs w:val="28"/>
        </w:rPr>
        <w:t>Тема:</w:t>
      </w:r>
      <w:r w:rsidRPr="00435B73">
        <w:rPr>
          <w:rFonts w:ascii="Times New Roman" w:eastAsia="Times New Roman" w:hAnsi="Times New Roman" w:cs="Times New Roman"/>
          <w:color w:val="000000"/>
          <w:sz w:val="28"/>
          <w:szCs w:val="28"/>
        </w:rPr>
        <w:t> </w:t>
      </w:r>
      <w:r w:rsidRPr="008210A7">
        <w:rPr>
          <w:rFonts w:ascii="Times New Roman" w:hAnsi="Times New Roman" w:cs="Times New Roman"/>
          <w:sz w:val="24"/>
          <w:szCs w:val="24"/>
        </w:rPr>
        <w:t>Анализ структуры стандартов разных категорий и видов. Изучение правил применения нормативных документов и определение качества продукции</w:t>
      </w:r>
    </w:p>
    <w:p w:rsidR="00790111" w:rsidRDefault="00790111" w:rsidP="00754640">
      <w:pPr>
        <w:spacing w:after="0" w:line="240" w:lineRule="auto"/>
        <w:ind w:left="-992" w:right="-284"/>
        <w:rPr>
          <w:rFonts w:ascii="Times New Roman" w:hAnsi="Times New Roman" w:cs="Times New Roman"/>
          <w:color w:val="424242"/>
          <w:sz w:val="24"/>
          <w:szCs w:val="24"/>
        </w:rPr>
      </w:pPr>
      <w:r w:rsidRPr="00435B73">
        <w:rPr>
          <w:rStyle w:val="c23"/>
          <w:rFonts w:ascii="Times New Roman" w:hAnsi="Times New Roman" w:cs="Times New Roman"/>
          <w:b/>
          <w:bCs/>
          <w:color w:val="000000"/>
        </w:rPr>
        <w:t>Цель занятия:</w:t>
      </w:r>
      <w:r w:rsidRPr="008210A7">
        <w:rPr>
          <w:rStyle w:val="c23"/>
          <w:rFonts w:ascii="Tahoma" w:hAnsi="Tahoma" w:cs="Tahoma"/>
          <w:color w:val="424242"/>
        </w:rPr>
        <w:t xml:space="preserve"> </w:t>
      </w:r>
      <w:r w:rsidRPr="008210A7">
        <w:rPr>
          <w:rStyle w:val="apple-converted-space"/>
          <w:rFonts w:ascii="Times New Roman" w:hAnsi="Times New Roman" w:cs="Times New Roman"/>
          <w:color w:val="424242"/>
        </w:rPr>
        <w:t> </w:t>
      </w:r>
      <w:r w:rsidRPr="008210A7">
        <w:rPr>
          <w:rFonts w:ascii="Times New Roman" w:hAnsi="Times New Roman" w:cs="Times New Roman"/>
          <w:color w:val="424242"/>
          <w:sz w:val="24"/>
          <w:szCs w:val="24"/>
        </w:rPr>
        <w:t>Изучить построение и содержание различных категорий и видов стандартов, приобрести навыки работы со стандартами.</w:t>
      </w:r>
      <w:r w:rsidR="00754640">
        <w:rPr>
          <w:rFonts w:ascii="Times New Roman" w:hAnsi="Times New Roman" w:cs="Times New Roman"/>
          <w:color w:val="424242"/>
          <w:sz w:val="24"/>
          <w:szCs w:val="24"/>
        </w:rPr>
        <w:t xml:space="preserve"> </w:t>
      </w:r>
      <w:r w:rsidRPr="008210A7">
        <w:rPr>
          <w:rFonts w:ascii="Times New Roman" w:hAnsi="Times New Roman" w:cs="Times New Roman"/>
          <w:color w:val="424242"/>
          <w:sz w:val="24"/>
          <w:szCs w:val="24"/>
        </w:rPr>
        <w:t>Проанализировать построение стандартов на соответствие ГОСТ 1.5-2004.</w:t>
      </w:r>
    </w:p>
    <w:p w:rsidR="00790111" w:rsidRPr="00C91CE8" w:rsidRDefault="00790111" w:rsidP="00790111">
      <w:pPr>
        <w:spacing w:after="0" w:line="240" w:lineRule="auto"/>
        <w:ind w:left="-992" w:right="-284"/>
        <w:rPr>
          <w:rFonts w:ascii="Times New Roman" w:eastAsia="Times New Roman" w:hAnsi="Times New Roman" w:cs="Times New Roman"/>
          <w:b/>
          <w:bCs/>
          <w:color w:val="000000"/>
          <w:sz w:val="24"/>
          <w:szCs w:val="24"/>
        </w:rPr>
      </w:pPr>
      <w:r w:rsidRPr="00C91CE8">
        <w:rPr>
          <w:rFonts w:ascii="Times New Roman" w:hAnsi="Times New Roman" w:cs="Times New Roman"/>
          <w:b/>
          <w:iCs/>
          <w:color w:val="424242"/>
          <w:sz w:val="24"/>
          <w:szCs w:val="24"/>
        </w:rPr>
        <w:t>Материальное обеспечение</w:t>
      </w:r>
      <w:r w:rsidRPr="00C91CE8">
        <w:rPr>
          <w:rFonts w:ascii="Times New Roman" w:hAnsi="Times New Roman" w:cs="Times New Roman"/>
          <w:i/>
          <w:iCs/>
          <w:color w:val="424242"/>
          <w:sz w:val="24"/>
          <w:szCs w:val="24"/>
        </w:rPr>
        <w:t>:</w:t>
      </w:r>
      <w:r w:rsidRPr="00C91CE8">
        <w:rPr>
          <w:rStyle w:val="apple-converted-space"/>
          <w:rFonts w:ascii="Times New Roman" w:hAnsi="Times New Roman" w:cs="Times New Roman"/>
          <w:color w:val="424242"/>
        </w:rPr>
        <w:t> </w:t>
      </w:r>
      <w:r w:rsidRPr="00C91CE8">
        <w:rPr>
          <w:rFonts w:ascii="Times New Roman" w:hAnsi="Times New Roman" w:cs="Times New Roman"/>
          <w:color w:val="424242"/>
          <w:sz w:val="24"/>
          <w:szCs w:val="24"/>
        </w:rPr>
        <w:t>ГОСТ 1.0 -2004, ГОСТ 1.2- 2004 «Стандартизация в Российской Федерации. Стандарты национальные Российской Федерации. Правила разработки, утверждения, обновления и отмены», ГОСТ 1.5-2004 «Межгосударственная система стандартизации.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rsidR="00754640" w:rsidRPr="00435B73" w:rsidRDefault="00754640" w:rsidP="00754640">
      <w:pPr>
        <w:pStyle w:val="a3"/>
        <w:shd w:val="clear" w:color="auto" w:fill="FFFFFF"/>
        <w:ind w:firstLine="706"/>
        <w:jc w:val="center"/>
        <w:rPr>
          <w:b/>
          <w:color w:val="000000"/>
          <w:lang w:val="ru-RU"/>
        </w:rPr>
      </w:pPr>
      <w:r w:rsidRPr="00435B73">
        <w:rPr>
          <w:b/>
          <w:color w:val="000000"/>
          <w:lang w:val="ru-RU"/>
        </w:rPr>
        <w:t>Порядок выполнения работы</w:t>
      </w:r>
    </w:p>
    <w:p w:rsidR="00754640" w:rsidRPr="00435B73" w:rsidRDefault="00754640" w:rsidP="00754640">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1.Выполнить задания</w:t>
      </w:r>
    </w:p>
    <w:p w:rsidR="00754640" w:rsidRPr="00435B73" w:rsidRDefault="00754640" w:rsidP="00754640">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2.Ответить на вопросы</w:t>
      </w:r>
    </w:p>
    <w:p w:rsidR="00790111" w:rsidRPr="00754640" w:rsidRDefault="00754640" w:rsidP="00754640">
      <w:pPr>
        <w:spacing w:after="0" w:line="240" w:lineRule="auto"/>
        <w:rPr>
          <w:rFonts w:ascii="Times New Roman" w:hAnsi="Times New Roman"/>
          <w:sz w:val="24"/>
          <w:szCs w:val="24"/>
        </w:rPr>
      </w:pPr>
      <w:r w:rsidRPr="00435B73">
        <w:rPr>
          <w:rFonts w:ascii="Times New Roman" w:hAnsi="Times New Roman"/>
          <w:sz w:val="24"/>
          <w:szCs w:val="24"/>
        </w:rPr>
        <w:t>3.Сделать вывод по работе.</w:t>
      </w:r>
    </w:p>
    <w:p w:rsidR="00790111" w:rsidRPr="00C91CE8" w:rsidRDefault="00790111" w:rsidP="00790111">
      <w:pPr>
        <w:pStyle w:val="a3"/>
        <w:spacing w:before="171" w:beforeAutospacing="0" w:after="171" w:afterAutospacing="0"/>
        <w:ind w:left="171" w:right="171"/>
        <w:rPr>
          <w:color w:val="424242"/>
          <w:lang w:val="ru-RU"/>
        </w:rPr>
      </w:pPr>
      <w:r w:rsidRPr="00C91CE8">
        <w:rPr>
          <w:rStyle w:val="ac"/>
          <w:color w:val="424242"/>
          <w:lang w:val="ru-RU"/>
        </w:rPr>
        <w:t>Задание №1:</w:t>
      </w:r>
    </w:p>
    <w:p w:rsidR="00790111" w:rsidRPr="00C91CE8" w:rsidRDefault="00790111" w:rsidP="00790111">
      <w:pPr>
        <w:pStyle w:val="a3"/>
        <w:spacing w:before="171" w:beforeAutospacing="0" w:after="171" w:afterAutospacing="0"/>
        <w:ind w:right="171"/>
        <w:rPr>
          <w:color w:val="424242"/>
          <w:lang w:val="ru-RU"/>
        </w:rPr>
      </w:pPr>
      <w:r w:rsidRPr="00C91CE8">
        <w:rPr>
          <w:color w:val="424242"/>
          <w:lang w:val="ru-RU"/>
        </w:rPr>
        <w:t>1) Пользуясь ГОСТом 1.0-2004 «Стандартизация в Российской Федерации. Основные положения» изучите виды и категории стандартов. В тетради начертите схему классификации стандартов.</w:t>
      </w:r>
    </w:p>
    <w:p w:rsidR="00790111" w:rsidRPr="00C91CE8" w:rsidRDefault="00790111" w:rsidP="00790111">
      <w:pPr>
        <w:pStyle w:val="a3"/>
        <w:spacing w:before="171" w:beforeAutospacing="0" w:after="171" w:afterAutospacing="0"/>
        <w:ind w:left="171" w:right="171"/>
        <w:rPr>
          <w:color w:val="424242"/>
        </w:rPr>
      </w:pPr>
      <w:r w:rsidRPr="00C91CE8">
        <w:rPr>
          <w:color w:val="424242"/>
          <w:lang w:val="ru-RU"/>
        </w:rPr>
        <w:t xml:space="preserve">2) По имеющимся образцам определите категории и виды стандартов. </w:t>
      </w:r>
      <w:r w:rsidRPr="00C91CE8">
        <w:rPr>
          <w:color w:val="424242"/>
        </w:rPr>
        <w:t>Результаты работы оформите таблицей.</w:t>
      </w:r>
    </w:p>
    <w:p w:rsidR="00790111" w:rsidRPr="00C91CE8" w:rsidRDefault="00790111" w:rsidP="00790111">
      <w:pPr>
        <w:pStyle w:val="a3"/>
        <w:spacing w:before="171" w:beforeAutospacing="0" w:after="171" w:afterAutospacing="0"/>
        <w:ind w:left="171" w:right="171"/>
        <w:rPr>
          <w:color w:val="424242"/>
        </w:rPr>
      </w:pPr>
      <w:r w:rsidRPr="00C91CE8">
        <w:rPr>
          <w:color w:val="424242"/>
        </w:rPr>
        <w:t>Таблица №1</w:t>
      </w:r>
    </w:p>
    <w:tbl>
      <w:tblPr>
        <w:tblW w:w="0" w:type="auto"/>
        <w:tblCellSpacing w:w="15" w:type="dxa"/>
        <w:tblInd w:w="1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4"/>
        <w:gridCol w:w="2006"/>
        <w:gridCol w:w="661"/>
        <w:gridCol w:w="1444"/>
        <w:gridCol w:w="1866"/>
        <w:gridCol w:w="2293"/>
      </w:tblGrid>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Название ГОСТ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категория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Вид стандарта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Перечень разделов</w:t>
            </w:r>
          </w:p>
        </w:tc>
      </w:tr>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p>
        </w:tc>
      </w:tr>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r>
    </w:tbl>
    <w:p w:rsidR="00790111" w:rsidRPr="00C91CE8" w:rsidRDefault="00790111" w:rsidP="00790111">
      <w:pPr>
        <w:pStyle w:val="a3"/>
        <w:spacing w:before="171" w:beforeAutospacing="0" w:after="171" w:afterAutospacing="0"/>
        <w:ind w:right="171"/>
        <w:rPr>
          <w:color w:val="424242"/>
          <w:lang w:val="ru-RU"/>
        </w:rPr>
      </w:pPr>
    </w:p>
    <w:p w:rsidR="00790111" w:rsidRPr="00C91CE8" w:rsidRDefault="00790111" w:rsidP="00790111">
      <w:pPr>
        <w:pStyle w:val="a3"/>
        <w:spacing w:before="171" w:beforeAutospacing="0" w:after="171" w:afterAutospacing="0"/>
        <w:ind w:left="171" w:right="171"/>
        <w:rPr>
          <w:color w:val="424242"/>
        </w:rPr>
      </w:pPr>
      <w:r w:rsidRPr="00C91CE8">
        <w:rPr>
          <w:rStyle w:val="ac"/>
          <w:color w:val="424242"/>
        </w:rPr>
        <w:t>Задание №2:</w:t>
      </w:r>
    </w:p>
    <w:p w:rsidR="00790111" w:rsidRPr="00C91CE8" w:rsidRDefault="00790111" w:rsidP="00790111">
      <w:pPr>
        <w:pStyle w:val="a3"/>
        <w:spacing w:before="171" w:beforeAutospacing="0" w:after="171" w:afterAutospacing="0"/>
        <w:ind w:left="171" w:right="171"/>
        <w:rPr>
          <w:color w:val="424242"/>
          <w:lang w:val="ru-RU"/>
        </w:rPr>
      </w:pPr>
      <w:r w:rsidRPr="00C91CE8">
        <w:rPr>
          <w:color w:val="424242"/>
          <w:lang w:val="ru-RU"/>
        </w:rPr>
        <w:t>Изучите содержание стандарта 1.2-2004 «Стандарты национальные Российской Федерации. Правила разработки, утверждения, обновления и отмены». В предисловии ознакомьтесь: взамен какого ГОСТа введён данный стандарт, кем разработан, утверждён и введён в действие.</w:t>
      </w:r>
    </w:p>
    <w:p w:rsidR="00790111" w:rsidRPr="00C91CE8" w:rsidRDefault="00790111" w:rsidP="00790111">
      <w:pPr>
        <w:pStyle w:val="a3"/>
        <w:spacing w:before="171" w:beforeAutospacing="0" w:after="171" w:afterAutospacing="0"/>
        <w:ind w:left="171" w:right="171"/>
        <w:rPr>
          <w:color w:val="424242"/>
          <w:lang w:val="ru-RU"/>
        </w:rPr>
      </w:pPr>
      <w:r w:rsidRPr="00C91CE8">
        <w:rPr>
          <w:color w:val="424242"/>
          <w:lang w:val="ru-RU"/>
        </w:rPr>
        <w:t>В разделе 3 «Общие положения» определите разработчика программы национальных стандартов, последовательность разработки; документ, регламентирующий наименование и изложение проекта; содержание пояснительной записки к первой редакции проекта национального стандарта. Определите формы публичного обсуждения проекта национального стандарта. В п.4.3 ознакомьтесь с подготовкой окончательной редакции проекта и её представлением на утверждение. В приложении ознакомьтесь с рекомендациями по порядку рассмотрения и голосования по проекту в техническом комитете по стандартизации.</w:t>
      </w:r>
    </w:p>
    <w:p w:rsidR="00754640" w:rsidRDefault="00754640" w:rsidP="00790111">
      <w:pPr>
        <w:pStyle w:val="a3"/>
        <w:spacing w:before="171" w:beforeAutospacing="0" w:after="171" w:afterAutospacing="0"/>
        <w:ind w:left="171" w:right="171"/>
        <w:rPr>
          <w:rStyle w:val="ac"/>
          <w:color w:val="424242"/>
          <w:lang w:val="ru-RU"/>
        </w:rPr>
      </w:pPr>
    </w:p>
    <w:p w:rsidR="00790111" w:rsidRPr="00C91CE8" w:rsidRDefault="00790111" w:rsidP="00790111">
      <w:pPr>
        <w:pStyle w:val="a3"/>
        <w:spacing w:before="171" w:beforeAutospacing="0" w:after="171" w:afterAutospacing="0"/>
        <w:ind w:left="171" w:right="171"/>
        <w:rPr>
          <w:color w:val="424242"/>
          <w:lang w:val="ru-RU"/>
        </w:rPr>
      </w:pPr>
      <w:r w:rsidRPr="00C91CE8">
        <w:rPr>
          <w:rStyle w:val="ac"/>
          <w:color w:val="424242"/>
          <w:lang w:val="ru-RU"/>
        </w:rPr>
        <w:t>Задание №3:</w:t>
      </w:r>
    </w:p>
    <w:p w:rsidR="00790111" w:rsidRPr="00C91CE8" w:rsidRDefault="00790111" w:rsidP="00790111">
      <w:pPr>
        <w:pStyle w:val="a3"/>
        <w:spacing w:before="171" w:beforeAutospacing="0" w:after="171" w:afterAutospacing="0"/>
        <w:ind w:left="171" w:right="171"/>
        <w:rPr>
          <w:color w:val="424242"/>
        </w:rPr>
      </w:pPr>
      <w:r w:rsidRPr="00C91CE8">
        <w:rPr>
          <w:color w:val="424242"/>
          <w:lang w:val="ru-RU"/>
        </w:rPr>
        <w:t xml:space="preserve">Изучите содержание ГОСТ 1.5-2001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 Выполнение этих правил и требований определите по имеющимся образцам. </w:t>
      </w:r>
      <w:r w:rsidRPr="00C91CE8">
        <w:rPr>
          <w:color w:val="424242"/>
        </w:rPr>
        <w:t>Результаты анализа запишите в таблице №2.</w:t>
      </w:r>
    </w:p>
    <w:p w:rsidR="00790111" w:rsidRPr="00C91CE8" w:rsidRDefault="00790111" w:rsidP="00790111">
      <w:pPr>
        <w:pStyle w:val="a3"/>
        <w:spacing w:before="171" w:beforeAutospacing="0" w:after="171" w:afterAutospacing="0"/>
        <w:ind w:left="171" w:right="171"/>
        <w:rPr>
          <w:color w:val="424242"/>
        </w:rPr>
      </w:pPr>
      <w:r w:rsidRPr="00C91CE8">
        <w:rPr>
          <w:color w:val="424242"/>
        </w:rPr>
        <w:t>Таблица №2</w:t>
      </w:r>
    </w:p>
    <w:tbl>
      <w:tblPr>
        <w:tblW w:w="0" w:type="auto"/>
        <w:tblCellSpacing w:w="15" w:type="dxa"/>
        <w:tblInd w:w="1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8"/>
        <w:gridCol w:w="2246"/>
        <w:gridCol w:w="1587"/>
        <w:gridCol w:w="1643"/>
        <w:gridCol w:w="2250"/>
      </w:tblGrid>
      <w:tr w:rsidR="00790111" w:rsidRPr="00C91CE8" w:rsidTr="00754640">
        <w:trPr>
          <w:gridAfter w:val="2"/>
          <w:trHeight w:val="90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ГОСТ 1.5-2001</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ГОСТ анализируемого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Выводы</w:t>
            </w:r>
          </w:p>
        </w:tc>
      </w:tr>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раздела, страница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содержание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раздела, страница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содержание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(указать несоответствие)</w:t>
            </w:r>
          </w:p>
        </w:tc>
      </w:tr>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before="171" w:after="171"/>
              <w:ind w:left="171" w:right="171"/>
              <w:rPr>
                <w:rFonts w:ascii="Times New Roman" w:hAnsi="Times New Roman" w:cs="Times New Roman"/>
                <w:color w:val="424242"/>
                <w:sz w:val="24"/>
                <w:szCs w:val="24"/>
              </w:rPr>
            </w:pPr>
            <w:r w:rsidRPr="00C91CE8">
              <w:rPr>
                <w:rFonts w:ascii="Times New Roman" w:hAnsi="Times New Roman" w:cs="Times New Roman"/>
                <w:color w:val="424242"/>
                <w:sz w:val="24"/>
                <w:szCs w:val="24"/>
              </w:rPr>
              <w:t> </w:t>
            </w:r>
          </w:p>
        </w:tc>
      </w:tr>
    </w:tbl>
    <w:p w:rsidR="00790111" w:rsidRPr="00E5021E" w:rsidRDefault="00790111" w:rsidP="00790111">
      <w:pPr>
        <w:pStyle w:val="a3"/>
        <w:spacing w:before="171" w:beforeAutospacing="0" w:after="171" w:afterAutospacing="0"/>
        <w:ind w:left="171" w:right="171"/>
        <w:rPr>
          <w:color w:val="424242"/>
          <w:lang w:val="ru-RU"/>
        </w:rPr>
      </w:pPr>
      <w:r w:rsidRPr="00E5021E">
        <w:rPr>
          <w:rStyle w:val="ac"/>
          <w:color w:val="424242"/>
          <w:lang w:val="ru-RU"/>
        </w:rPr>
        <w:t>Задание №4.</w:t>
      </w:r>
    </w:p>
    <w:p w:rsidR="00790111" w:rsidRPr="00C91CE8" w:rsidRDefault="00790111" w:rsidP="00790111">
      <w:pPr>
        <w:pStyle w:val="a3"/>
        <w:spacing w:before="171" w:beforeAutospacing="0" w:after="171" w:afterAutospacing="0"/>
        <w:ind w:left="171" w:right="171"/>
        <w:rPr>
          <w:color w:val="424242"/>
          <w:lang w:val="ru-RU"/>
        </w:rPr>
      </w:pPr>
      <w:r w:rsidRPr="00C91CE8">
        <w:rPr>
          <w:color w:val="424242"/>
          <w:lang w:val="ru-RU"/>
        </w:rPr>
        <w:t>Изучите ГОСТ Р 1.9-2004 «Стандартизация в Российской Федерации. Знак соответствия национальным стандартам Российской Федерации». Законспектируйте область применения, цели применения знака соответствия, порядок применения знака соответствия. Занесите в тетрадь схему знака соответствия. Определите документы оформления знака соответствия.</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Вопросы и задания для самопроверки:</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1. виды стандартов.</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2. категории стандартов.</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3. правовая база стандартизации.</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4. категория стандарта для торгового предприятия.</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5. правовая база национальных стандартов.</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6. разработка и утверждение проекта национального стандарта.</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7. определение знака соответствия.</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8. знак соответствия: порядок применения, изображение, маркировка, документы для оформления.</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9. Принципы стандартизации и их реализация на практике (примеры).</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10. Функции стандартизации (примеры).</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11. Методы стандартизации (примеры).</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lang w:val="ru-RU"/>
        </w:rPr>
        <w:t>12. Орган, осуществляющий государственное управление деятельностью по стандартизации.</w:t>
      </w:r>
    </w:p>
    <w:p w:rsidR="00790111" w:rsidRPr="00C91CE8" w:rsidRDefault="00790111" w:rsidP="00790111">
      <w:pPr>
        <w:pStyle w:val="a3"/>
        <w:spacing w:before="0" w:beforeAutospacing="0" w:after="0" w:afterAutospacing="0"/>
        <w:ind w:left="171" w:right="171"/>
        <w:rPr>
          <w:color w:val="424242"/>
          <w:lang w:val="ru-RU"/>
        </w:rPr>
      </w:pPr>
      <w:r w:rsidRPr="00C91CE8">
        <w:rPr>
          <w:color w:val="424242"/>
        </w:rPr>
        <w:t> </w:t>
      </w:r>
    </w:p>
    <w:p w:rsidR="00790111" w:rsidRPr="00435B73" w:rsidRDefault="00790111" w:rsidP="00790111">
      <w:pPr>
        <w:pStyle w:val="c0"/>
        <w:spacing w:before="0" w:beforeAutospacing="0" w:after="0" w:afterAutospacing="0"/>
        <w:ind w:left="360"/>
        <w:rPr>
          <w:rFonts w:ascii="Arial" w:hAnsi="Arial" w:cs="Arial"/>
          <w:color w:val="000000"/>
          <w:lang w:val="ru-RU"/>
        </w:rPr>
      </w:pPr>
      <w:r w:rsidRPr="00435B73">
        <w:rPr>
          <w:rStyle w:val="c5"/>
          <w:rFonts w:eastAsiaTheme="majorEastAsia"/>
          <w:color w:val="000000"/>
          <w:lang w:val="ru-RU"/>
        </w:rPr>
        <w:t>Сделать вывод о проделанной работе.</w:t>
      </w:r>
    </w:p>
    <w:p w:rsidR="00790111" w:rsidRPr="00435B73" w:rsidRDefault="00790111" w:rsidP="00790111">
      <w:pPr>
        <w:spacing w:after="0" w:line="240" w:lineRule="auto"/>
        <w:ind w:left="-992" w:right="-284"/>
        <w:jc w:val="both"/>
        <w:rPr>
          <w:rFonts w:ascii="Arial" w:eastAsia="Times New Roman" w:hAnsi="Arial" w:cs="Arial"/>
          <w:color w:val="000000"/>
          <w:sz w:val="24"/>
          <w:szCs w:val="24"/>
        </w:rPr>
      </w:pPr>
    </w:p>
    <w:p w:rsidR="00790111" w:rsidRPr="00435B73" w:rsidRDefault="00790111" w:rsidP="00790111">
      <w:pPr>
        <w:tabs>
          <w:tab w:val="left" w:pos="3990"/>
        </w:tabs>
        <w:rPr>
          <w:rFonts w:ascii="Times New Roman" w:hAnsi="Times New Roman"/>
          <w:b/>
          <w:sz w:val="24"/>
          <w:szCs w:val="24"/>
        </w:rPr>
      </w:pPr>
      <w:r w:rsidRPr="00435B73">
        <w:rPr>
          <w:rFonts w:ascii="Times New Roman" w:hAnsi="Times New Roman"/>
          <w:b/>
          <w:sz w:val="24"/>
          <w:szCs w:val="24"/>
        </w:rPr>
        <w:t>Литература рекомендуемая для подготовки к выполнению практической работы</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b/>
          <w:lang w:val="ru-RU"/>
        </w:rPr>
        <w:t>1.</w:t>
      </w:r>
      <w:r w:rsidRPr="00435B73">
        <w:rPr>
          <w:color w:val="000000"/>
          <w:lang w:val="ru-RU"/>
        </w:rPr>
        <w:t xml:space="preserve"> Николаева М.А. Основы стандартизации . – М.: ОЦПКРТ 2012.</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color w:val="000000"/>
          <w:lang w:val="ru-RU"/>
        </w:rPr>
        <w:t>2.Николаева М.А. Сертификация потребительских товаров. – М.: ОЦПКРТ 2012.</w:t>
      </w:r>
    </w:p>
    <w:p w:rsidR="00790111" w:rsidRPr="00435B73" w:rsidRDefault="00790111" w:rsidP="00790111">
      <w:pPr>
        <w:tabs>
          <w:tab w:val="left" w:pos="3990"/>
        </w:tabs>
        <w:spacing w:line="240" w:lineRule="auto"/>
        <w:jc w:val="center"/>
        <w:rPr>
          <w:rFonts w:ascii="Times New Roman" w:hAnsi="Times New Roman"/>
          <w:b/>
          <w:sz w:val="24"/>
          <w:szCs w:val="24"/>
        </w:rPr>
      </w:pPr>
    </w:p>
    <w:p w:rsidR="00790111" w:rsidRPr="00435B73" w:rsidRDefault="00790111" w:rsidP="00790111">
      <w:pPr>
        <w:spacing w:after="0" w:line="240" w:lineRule="auto"/>
        <w:ind w:right="-284"/>
        <w:rPr>
          <w:rFonts w:ascii="Times New Roman" w:eastAsia="Times New Roman" w:hAnsi="Times New Roman" w:cs="Times New Roman"/>
          <w:b/>
          <w:bCs/>
          <w:color w:val="000000"/>
          <w:sz w:val="24"/>
          <w:szCs w:val="24"/>
        </w:rPr>
      </w:pPr>
    </w:p>
    <w:p w:rsidR="00790111" w:rsidRPr="000C2020"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0C2020">
        <w:rPr>
          <w:rFonts w:ascii="Times New Roman" w:eastAsia="Times New Roman" w:hAnsi="Times New Roman" w:cs="Times New Roman"/>
          <w:b/>
          <w:bCs/>
          <w:color w:val="000000"/>
          <w:sz w:val="26"/>
        </w:rPr>
        <w:t>ПРАКТИЧЕСКОЕ ЗАНЯТИЕ №2</w:t>
      </w:r>
    </w:p>
    <w:p w:rsidR="00754640" w:rsidRDefault="00790111" w:rsidP="00754640">
      <w:pPr>
        <w:spacing w:after="0" w:line="240" w:lineRule="auto"/>
        <w:ind w:left="-992" w:right="-284"/>
        <w:rPr>
          <w:rFonts w:ascii="Times New Roman" w:hAnsi="Times New Roman" w:cs="Times New Roman"/>
          <w:sz w:val="24"/>
          <w:szCs w:val="24"/>
        </w:rPr>
      </w:pPr>
      <w:r w:rsidRPr="00435B73">
        <w:rPr>
          <w:rFonts w:ascii="Times New Roman" w:eastAsia="Times New Roman" w:hAnsi="Times New Roman" w:cs="Times New Roman"/>
          <w:b/>
          <w:color w:val="000000"/>
          <w:sz w:val="28"/>
          <w:szCs w:val="28"/>
        </w:rPr>
        <w:t>Тема:</w:t>
      </w:r>
      <w:r w:rsidRPr="00435B73">
        <w:rPr>
          <w:rFonts w:ascii="Times New Roman" w:eastAsia="Times New Roman" w:hAnsi="Times New Roman" w:cs="Times New Roman"/>
          <w:color w:val="000000"/>
          <w:sz w:val="28"/>
          <w:szCs w:val="28"/>
        </w:rPr>
        <w:t xml:space="preserve"> </w:t>
      </w:r>
      <w:r w:rsidRPr="008210A7">
        <w:rPr>
          <w:rFonts w:ascii="Times New Roman" w:hAnsi="Times New Roman" w:cs="Times New Roman"/>
          <w:sz w:val="24"/>
          <w:szCs w:val="24"/>
        </w:rPr>
        <w:t>Анализ структуры стандартов разных категорий и видов. Изучение правил применения нормативных документов и определение качества продукции, работа с отраслевыми стандартами</w:t>
      </w:r>
    </w:p>
    <w:p w:rsidR="00754640" w:rsidRDefault="00790111" w:rsidP="00754640">
      <w:pPr>
        <w:spacing w:after="0" w:line="240" w:lineRule="auto"/>
        <w:ind w:left="-992" w:right="-284"/>
        <w:rPr>
          <w:rFonts w:ascii="Times New Roman" w:hAnsi="Times New Roman" w:cs="Times New Roman"/>
          <w:sz w:val="24"/>
          <w:szCs w:val="24"/>
        </w:rPr>
      </w:pPr>
      <w:r w:rsidRPr="00754640">
        <w:rPr>
          <w:rFonts w:ascii="Times New Roman" w:hAnsi="Times New Roman" w:cs="Times New Roman"/>
          <w:b/>
          <w:color w:val="000000"/>
          <w:sz w:val="24"/>
          <w:szCs w:val="24"/>
        </w:rPr>
        <w:t>Цель занятия:</w:t>
      </w:r>
      <w:r w:rsidRPr="00754640">
        <w:rPr>
          <w:rFonts w:ascii="Times New Roman" w:hAnsi="Times New Roman" w:cs="Times New Roman"/>
          <w:b/>
          <w:bCs/>
          <w:color w:val="000000"/>
          <w:sz w:val="24"/>
          <w:szCs w:val="24"/>
        </w:rPr>
        <w:t xml:space="preserve"> </w:t>
      </w:r>
      <w:r w:rsidRPr="00754640">
        <w:rPr>
          <w:rStyle w:val="apple-converted-space"/>
          <w:rFonts w:ascii="Times New Roman" w:eastAsiaTheme="majorEastAsia" w:hAnsi="Times New Roman" w:cs="Times New Roman"/>
          <w:color w:val="333333"/>
          <w:sz w:val="24"/>
          <w:szCs w:val="24"/>
        </w:rPr>
        <w:t> </w:t>
      </w:r>
      <w:r w:rsidR="00754640">
        <w:rPr>
          <w:rFonts w:ascii="Times New Roman" w:hAnsi="Times New Roman" w:cs="Times New Roman"/>
          <w:color w:val="333333"/>
          <w:sz w:val="24"/>
          <w:szCs w:val="24"/>
        </w:rPr>
        <w:t xml:space="preserve">научиться </w:t>
      </w:r>
      <w:r w:rsidRPr="00754640">
        <w:rPr>
          <w:rFonts w:ascii="Times New Roman" w:hAnsi="Times New Roman" w:cs="Times New Roman"/>
          <w:color w:val="333333"/>
          <w:sz w:val="24"/>
          <w:szCs w:val="24"/>
        </w:rPr>
        <w:t xml:space="preserve"> понимать категории, виды, структуру стандартов, </w:t>
      </w:r>
      <w:r w:rsidR="00754640">
        <w:rPr>
          <w:rFonts w:ascii="Times New Roman" w:hAnsi="Times New Roman" w:cs="Times New Roman"/>
          <w:color w:val="333333"/>
          <w:sz w:val="24"/>
          <w:szCs w:val="24"/>
        </w:rPr>
        <w:t>изучить правила применения</w:t>
      </w:r>
      <w:r w:rsidR="00754640" w:rsidRPr="00754640">
        <w:rPr>
          <w:rFonts w:ascii="Times New Roman" w:hAnsi="Times New Roman" w:cs="Times New Roman"/>
          <w:sz w:val="24"/>
          <w:szCs w:val="24"/>
        </w:rPr>
        <w:t xml:space="preserve"> </w:t>
      </w:r>
      <w:r w:rsidR="00754640" w:rsidRPr="008210A7">
        <w:rPr>
          <w:rFonts w:ascii="Times New Roman" w:hAnsi="Times New Roman" w:cs="Times New Roman"/>
          <w:sz w:val="24"/>
          <w:szCs w:val="24"/>
        </w:rPr>
        <w:t>нормативных документов и определение качества продукции</w:t>
      </w:r>
    </w:p>
    <w:p w:rsidR="00790111" w:rsidRPr="00754640" w:rsidRDefault="00790111" w:rsidP="00754640">
      <w:pPr>
        <w:spacing w:after="0" w:line="240" w:lineRule="auto"/>
        <w:ind w:left="-992" w:right="-284"/>
        <w:rPr>
          <w:rFonts w:ascii="Times New Roman" w:hAnsi="Times New Roman" w:cs="Times New Roman"/>
          <w:sz w:val="24"/>
          <w:szCs w:val="24"/>
        </w:rPr>
      </w:pPr>
      <w:r w:rsidRPr="00754640">
        <w:rPr>
          <w:rStyle w:val="ac"/>
          <w:rFonts w:ascii="Times New Roman" w:hAnsi="Times New Roman" w:cs="Times New Roman"/>
          <w:color w:val="333333"/>
          <w:sz w:val="24"/>
          <w:szCs w:val="24"/>
        </w:rPr>
        <w:t>Оснащение:</w:t>
      </w:r>
      <w:r w:rsidRPr="00754640">
        <w:rPr>
          <w:rStyle w:val="apple-converted-space"/>
          <w:rFonts w:ascii="Times New Roman" w:eastAsiaTheme="majorEastAsia" w:hAnsi="Times New Roman" w:cs="Times New Roman"/>
          <w:color w:val="333333"/>
          <w:sz w:val="24"/>
          <w:szCs w:val="24"/>
        </w:rPr>
        <w:t> </w:t>
      </w:r>
      <w:r w:rsidRPr="00754640">
        <w:rPr>
          <w:rFonts w:ascii="Times New Roman" w:hAnsi="Times New Roman" w:cs="Times New Roman"/>
          <w:color w:val="333333"/>
          <w:sz w:val="24"/>
          <w:szCs w:val="24"/>
        </w:rPr>
        <w:t>Стандарты различных категорий и видов</w:t>
      </w:r>
    </w:p>
    <w:p w:rsidR="00754640" w:rsidRPr="00435B73" w:rsidRDefault="00754640" w:rsidP="00754640">
      <w:pPr>
        <w:pStyle w:val="a3"/>
        <w:shd w:val="clear" w:color="auto" w:fill="FFFFFF"/>
        <w:ind w:firstLine="706"/>
        <w:jc w:val="center"/>
        <w:rPr>
          <w:b/>
          <w:color w:val="000000"/>
          <w:lang w:val="ru-RU"/>
        </w:rPr>
      </w:pPr>
      <w:r w:rsidRPr="00435B73">
        <w:rPr>
          <w:b/>
          <w:color w:val="000000"/>
          <w:lang w:val="ru-RU"/>
        </w:rPr>
        <w:t>Порядок выполнения работы</w:t>
      </w:r>
    </w:p>
    <w:p w:rsidR="00754640" w:rsidRPr="00435B73" w:rsidRDefault="00754640" w:rsidP="00754640">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1.Выполнить задания</w:t>
      </w:r>
    </w:p>
    <w:p w:rsidR="00754640" w:rsidRPr="00435B73" w:rsidRDefault="00754640" w:rsidP="00754640">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2.Ответить на вопросы</w:t>
      </w:r>
    </w:p>
    <w:p w:rsidR="00754640" w:rsidRPr="00754640" w:rsidRDefault="00754640" w:rsidP="00754640">
      <w:pPr>
        <w:spacing w:after="0" w:line="240" w:lineRule="auto"/>
        <w:rPr>
          <w:rStyle w:val="ac"/>
          <w:rFonts w:ascii="Times New Roman" w:hAnsi="Times New Roman"/>
          <w:b w:val="0"/>
          <w:bCs w:val="0"/>
          <w:sz w:val="24"/>
          <w:szCs w:val="24"/>
        </w:rPr>
      </w:pPr>
      <w:r w:rsidRPr="00435B73">
        <w:rPr>
          <w:rFonts w:ascii="Times New Roman" w:hAnsi="Times New Roman"/>
          <w:sz w:val="24"/>
          <w:szCs w:val="24"/>
        </w:rPr>
        <w:t>3.Сделать вывод по работе.</w:t>
      </w:r>
    </w:p>
    <w:p w:rsidR="00790111" w:rsidRPr="00754640" w:rsidRDefault="00790111" w:rsidP="00790111">
      <w:pPr>
        <w:pStyle w:val="a3"/>
        <w:shd w:val="clear" w:color="auto" w:fill="FFFFFF"/>
        <w:spacing w:before="0" w:beforeAutospacing="0" w:after="154" w:afterAutospacing="0"/>
        <w:rPr>
          <w:color w:val="333333"/>
          <w:lang w:val="ru-RU"/>
        </w:rPr>
      </w:pPr>
      <w:r w:rsidRPr="00754640">
        <w:rPr>
          <w:rStyle w:val="ac"/>
          <w:color w:val="333333"/>
          <w:lang w:val="ru-RU"/>
        </w:rPr>
        <w:t>Задание:</w:t>
      </w:r>
    </w:p>
    <w:p w:rsidR="00790111" w:rsidRPr="00754640" w:rsidRDefault="00790111" w:rsidP="00790111">
      <w:pPr>
        <w:pStyle w:val="a3"/>
        <w:shd w:val="clear" w:color="auto" w:fill="FFFFFF"/>
        <w:spacing w:before="0" w:beforeAutospacing="0" w:after="154" w:afterAutospacing="0"/>
        <w:rPr>
          <w:color w:val="333333"/>
          <w:lang w:val="ru-RU"/>
        </w:rPr>
      </w:pPr>
      <w:r w:rsidRPr="00754640">
        <w:rPr>
          <w:color w:val="333333"/>
          <w:lang w:val="ru-RU"/>
        </w:rPr>
        <w:t>По мере ознакомления с документами делать записи в таблицу:</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44"/>
        <w:gridCol w:w="1354"/>
        <w:gridCol w:w="1549"/>
        <w:gridCol w:w="784"/>
        <w:gridCol w:w="1344"/>
        <w:gridCol w:w="1040"/>
        <w:gridCol w:w="1857"/>
        <w:gridCol w:w="1199"/>
      </w:tblGrid>
      <w:tr w:rsidR="00790111" w:rsidRPr="00754640" w:rsidTr="007546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rPr>
                <w:rFonts w:ascii="Times New Roman" w:hAnsi="Times New Roman" w:cs="Times New Roman"/>
                <w:color w:val="333333"/>
                <w:sz w:val="24"/>
                <w:szCs w:val="24"/>
              </w:rPr>
            </w:pPr>
            <w:r w:rsidRPr="00754640">
              <w:rPr>
                <w:rFonts w:ascii="Times New Roman" w:hAnsi="Times New Roman" w:cs="Times New Roman"/>
                <w:color w:val="333333"/>
                <w:sz w:val="24"/>
                <w:szCs w:val="24"/>
              </w:rPr>
              <w:b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rPr>
            </w:pPr>
            <w:r w:rsidRPr="00754640">
              <w:rPr>
                <w:color w:val="333333"/>
              </w:rPr>
              <w:t>Категория и № документа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rPr>
            </w:pPr>
            <w:r w:rsidRPr="00754640">
              <w:rPr>
                <w:color w:val="333333"/>
              </w:rPr>
              <w:t>На какую продукцию установлен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rPr>
            </w:pPr>
            <w:r w:rsidRPr="00754640">
              <w:rPr>
                <w:color w:val="333333"/>
              </w:rPr>
              <w:t>Кем внесен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lang w:val="ru-RU"/>
              </w:rPr>
            </w:pPr>
            <w:r w:rsidRPr="00754640">
              <w:rPr>
                <w:color w:val="333333"/>
                <w:lang w:val="ru-RU"/>
              </w:rPr>
              <w:t>Кем утвержден и год утв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rPr>
            </w:pPr>
            <w:r w:rsidRPr="00754640">
              <w:rPr>
                <w:color w:val="333333"/>
              </w:rPr>
              <w:t>Срок введения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lang w:val="ru-RU"/>
              </w:rPr>
            </w:pPr>
            <w:r w:rsidRPr="00754640">
              <w:rPr>
                <w:color w:val="333333"/>
                <w:lang w:val="ru-RU"/>
              </w:rPr>
              <w:t>Вид документа по содержанию и назначению</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754640" w:rsidRDefault="00790111" w:rsidP="00754640">
            <w:pPr>
              <w:pStyle w:val="a3"/>
              <w:spacing w:before="0" w:beforeAutospacing="0" w:after="154" w:afterAutospacing="0"/>
              <w:jc w:val="center"/>
              <w:rPr>
                <w:color w:val="333333"/>
              </w:rPr>
            </w:pPr>
            <w:r w:rsidRPr="00754640">
              <w:rPr>
                <w:color w:val="333333"/>
              </w:rPr>
              <w:t>Основные разделы</w:t>
            </w:r>
          </w:p>
        </w:tc>
      </w:tr>
    </w:tbl>
    <w:p w:rsidR="00754640" w:rsidRDefault="00754640" w:rsidP="00790111">
      <w:pPr>
        <w:pStyle w:val="a3"/>
        <w:shd w:val="clear" w:color="auto" w:fill="FFFFFF"/>
        <w:spacing w:before="0" w:beforeAutospacing="0" w:after="154" w:afterAutospacing="0"/>
        <w:rPr>
          <w:color w:val="333333"/>
          <w:lang w:val="ru-RU"/>
        </w:rPr>
      </w:pPr>
    </w:p>
    <w:p w:rsidR="00790111" w:rsidRPr="00754640" w:rsidRDefault="00790111" w:rsidP="00790111">
      <w:pPr>
        <w:pStyle w:val="a3"/>
        <w:shd w:val="clear" w:color="auto" w:fill="FFFFFF"/>
        <w:spacing w:before="0" w:beforeAutospacing="0" w:after="154" w:afterAutospacing="0"/>
        <w:rPr>
          <w:color w:val="333333"/>
          <w:lang w:val="ru-RU"/>
        </w:rPr>
      </w:pPr>
      <w:r w:rsidRPr="00754640">
        <w:rPr>
          <w:color w:val="333333"/>
          <w:lang w:val="ru-RU"/>
        </w:rPr>
        <w:t>Контрольные вопросы:</w:t>
      </w:r>
      <w:r w:rsidRPr="00754640">
        <w:rPr>
          <w:color w:val="333333"/>
          <w:lang w:val="ru-RU"/>
        </w:rPr>
        <w:br/>
        <w:t>1. В чем сущность Государственной системы стандартизации</w:t>
      </w:r>
      <w:r w:rsidRPr="00754640">
        <w:rPr>
          <w:color w:val="333333"/>
          <w:lang w:val="ru-RU"/>
        </w:rPr>
        <w:br/>
        <w:t>2. Что такое стандарт</w:t>
      </w:r>
      <w:r w:rsidRPr="00754640">
        <w:rPr>
          <w:color w:val="333333"/>
          <w:lang w:val="ru-RU"/>
        </w:rPr>
        <w:br/>
        <w:t>3. Какие существуют категории стандартов</w:t>
      </w:r>
      <w:r w:rsidRPr="00754640">
        <w:rPr>
          <w:color w:val="333333"/>
          <w:lang w:val="ru-RU"/>
        </w:rPr>
        <w:br/>
        <w:t>4. В чем особенность каждой категории стандарта по их разработке, утверждению и сфере действия</w:t>
      </w:r>
      <w:r w:rsidRPr="00754640">
        <w:rPr>
          <w:color w:val="333333"/>
          <w:lang w:val="ru-RU"/>
        </w:rPr>
        <w:br/>
        <w:t>5. Какая ответственность предусмотрена за нарушение требований стандартов</w:t>
      </w:r>
      <w:r w:rsidRPr="00754640">
        <w:rPr>
          <w:color w:val="333333"/>
          <w:lang w:val="ru-RU"/>
        </w:rPr>
        <w:br/>
        <w:t>6. На какую продукцию устанавливаются технические условия</w:t>
      </w:r>
      <w:r w:rsidRPr="00754640">
        <w:rPr>
          <w:color w:val="333333"/>
          <w:lang w:val="ru-RU"/>
        </w:rPr>
        <w:br/>
        <w:t>7. Каково назначение ежегодных Указателей стандартов</w:t>
      </w:r>
    </w:p>
    <w:p w:rsidR="00790111" w:rsidRPr="00754640" w:rsidRDefault="00790111" w:rsidP="00790111">
      <w:pPr>
        <w:pStyle w:val="a3"/>
        <w:shd w:val="clear" w:color="auto" w:fill="FFFFFF"/>
        <w:spacing w:before="0" w:beforeAutospacing="0" w:after="154" w:afterAutospacing="0"/>
        <w:rPr>
          <w:color w:val="333333"/>
          <w:lang w:val="ru-RU"/>
        </w:rPr>
      </w:pPr>
      <w:r w:rsidRPr="00754640">
        <w:rPr>
          <w:rStyle w:val="ac"/>
          <w:color w:val="333333"/>
          <w:lang w:val="ru-RU"/>
        </w:rPr>
        <w:t>Домашнее задание:</w:t>
      </w:r>
    </w:p>
    <w:p w:rsidR="00790111" w:rsidRPr="00754640" w:rsidRDefault="00790111" w:rsidP="00754640">
      <w:pPr>
        <w:pStyle w:val="a3"/>
        <w:shd w:val="clear" w:color="auto" w:fill="FFFFFF"/>
        <w:spacing w:before="0" w:beforeAutospacing="0" w:after="154" w:afterAutospacing="0"/>
        <w:rPr>
          <w:color w:val="333333"/>
          <w:lang w:val="ru-RU"/>
        </w:rPr>
      </w:pPr>
      <w:r w:rsidRPr="00754640">
        <w:rPr>
          <w:color w:val="333333"/>
          <w:lang w:val="ru-RU"/>
        </w:rPr>
        <w:t>1) Какая особенность в обозначении стандартов на продукцию, имеющую Государственный знак качества</w:t>
      </w:r>
      <w:r w:rsidRPr="00754640">
        <w:rPr>
          <w:color w:val="333333"/>
          <w:lang w:val="ru-RU"/>
        </w:rPr>
        <w:br/>
        <w:t>2) От чего зависит вид стандарта</w:t>
      </w:r>
      <w:r w:rsidRPr="00754640">
        <w:rPr>
          <w:color w:val="333333"/>
          <w:lang w:val="ru-RU"/>
        </w:rPr>
        <w:br/>
        <w:t>3) В каком разделе стандарта продавец может установить потребительские характеристики товара</w:t>
      </w:r>
      <w:r w:rsidRPr="00754640">
        <w:rPr>
          <w:color w:val="333333"/>
          <w:lang w:val="ru-RU"/>
        </w:rPr>
        <w:br/>
        <w:t>4) В каком разделе стандарта приводятся требования к условиям хранения продукции</w:t>
      </w:r>
    </w:p>
    <w:p w:rsidR="00790111" w:rsidRPr="00435B73" w:rsidRDefault="00790111" w:rsidP="00790111">
      <w:pPr>
        <w:tabs>
          <w:tab w:val="left" w:pos="3990"/>
        </w:tabs>
        <w:spacing w:after="0"/>
        <w:jc w:val="center"/>
        <w:rPr>
          <w:rFonts w:ascii="Times New Roman" w:hAnsi="Times New Roman"/>
          <w:b/>
          <w:sz w:val="24"/>
          <w:szCs w:val="24"/>
        </w:rPr>
      </w:pPr>
      <w:r w:rsidRPr="00435B73">
        <w:rPr>
          <w:rFonts w:ascii="Times New Roman" w:hAnsi="Times New Roman"/>
          <w:b/>
          <w:sz w:val="24"/>
          <w:szCs w:val="24"/>
        </w:rPr>
        <w:t>Литература рекомендуемая для подготовки к выполнению практической работы</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b/>
          <w:lang w:val="ru-RU"/>
        </w:rPr>
        <w:t>1.</w:t>
      </w:r>
      <w:r w:rsidRPr="00435B73">
        <w:rPr>
          <w:color w:val="000000"/>
          <w:lang w:val="ru-RU"/>
        </w:rPr>
        <w:t xml:space="preserve"> Николаева М.А. Основы стандартизации . – М.: ОЦПКРТ 2012.</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color w:val="000000"/>
          <w:lang w:val="ru-RU"/>
        </w:rPr>
        <w:t>2.Николаева М.А. Сертификация потребительских товаров. – М.: ОЦПКРТ 2012.</w:t>
      </w:r>
    </w:p>
    <w:p w:rsidR="00790111" w:rsidRPr="00435B73" w:rsidRDefault="00790111" w:rsidP="00790111">
      <w:pPr>
        <w:pStyle w:val="a9"/>
        <w:rPr>
          <w:rFonts w:ascii="Times New Roman" w:hAnsi="Times New Roman" w:cs="Times New Roman"/>
          <w:color w:val="000000"/>
          <w:sz w:val="24"/>
          <w:szCs w:val="24"/>
          <w:lang w:val="ru-RU"/>
        </w:rPr>
      </w:pPr>
      <w:r w:rsidRPr="00435B73">
        <w:rPr>
          <w:color w:val="000000"/>
          <w:sz w:val="24"/>
          <w:szCs w:val="24"/>
          <w:lang w:val="ru-RU"/>
        </w:rPr>
        <w:t>3</w:t>
      </w:r>
      <w:r w:rsidRPr="00435B73">
        <w:rPr>
          <w:rFonts w:ascii="Times New Roman" w:hAnsi="Times New Roman" w:cs="Times New Roman"/>
          <w:color w:val="000000"/>
          <w:sz w:val="24"/>
          <w:szCs w:val="24"/>
          <w:lang w:val="ru-RU"/>
        </w:rPr>
        <w:t>.</w:t>
      </w:r>
      <w:r w:rsidRPr="00435B73">
        <w:rPr>
          <w:rFonts w:ascii="Times New Roman" w:hAnsi="Times New Roman" w:cs="Times New Roman"/>
          <w:b/>
          <w:bCs/>
          <w:color w:val="000000"/>
          <w:sz w:val="24"/>
          <w:szCs w:val="24"/>
          <w:lang w:val="ru-RU"/>
        </w:rPr>
        <w:t xml:space="preserve"> </w:t>
      </w:r>
      <w:r w:rsidRPr="00435B73">
        <w:rPr>
          <w:rFonts w:ascii="Times New Roman" w:hAnsi="Times New Roman" w:cs="Times New Roman"/>
          <w:bCs/>
          <w:color w:val="000000"/>
          <w:sz w:val="24"/>
          <w:szCs w:val="24"/>
          <w:lang w:val="ru-RU"/>
        </w:rPr>
        <w:t xml:space="preserve">Голуб О.В. </w:t>
      </w:r>
      <w:r w:rsidRPr="00435B73">
        <w:rPr>
          <w:rStyle w:val="ac"/>
          <w:rFonts w:ascii="Times New Roman" w:hAnsi="Times New Roman" w:cs="Times New Roman"/>
          <w:b w:val="0"/>
          <w:sz w:val="24"/>
          <w:szCs w:val="24"/>
          <w:lang w:val="ru-RU"/>
        </w:rPr>
        <w:t xml:space="preserve">Стандартизация, сертификация и метрология </w:t>
      </w:r>
      <w:r w:rsidRPr="00435B73">
        <w:rPr>
          <w:rFonts w:ascii="Times New Roman" w:hAnsi="Times New Roman" w:cs="Times New Roman"/>
          <w:color w:val="000000"/>
          <w:sz w:val="24"/>
          <w:szCs w:val="24"/>
          <w:lang w:val="ru-RU"/>
        </w:rPr>
        <w:t>,Учебное пособие</w:t>
      </w:r>
    </w:p>
    <w:p w:rsidR="00790111" w:rsidRPr="00004A44" w:rsidRDefault="00790111" w:rsidP="00790111">
      <w:pPr>
        <w:tabs>
          <w:tab w:val="left" w:pos="3990"/>
        </w:tabs>
        <w:spacing w:after="0"/>
        <w:rPr>
          <w:rFonts w:ascii="Times New Roman" w:hAnsi="Times New Roman"/>
          <w:b/>
          <w:sz w:val="24"/>
          <w:szCs w:val="24"/>
        </w:rPr>
      </w:pPr>
    </w:p>
    <w:p w:rsidR="00790111" w:rsidRPr="00004A44" w:rsidRDefault="00790111" w:rsidP="00790111">
      <w:pPr>
        <w:tabs>
          <w:tab w:val="left" w:pos="3990"/>
        </w:tabs>
        <w:spacing w:after="0"/>
        <w:rPr>
          <w:rFonts w:ascii="Times New Roman" w:hAnsi="Times New Roman"/>
          <w:b/>
          <w:sz w:val="24"/>
          <w:szCs w:val="24"/>
        </w:rPr>
      </w:pPr>
    </w:p>
    <w:p w:rsidR="00790111" w:rsidRPr="000C2020"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0C2020">
        <w:rPr>
          <w:rFonts w:ascii="Times New Roman" w:eastAsia="Times New Roman" w:hAnsi="Times New Roman" w:cs="Times New Roman"/>
          <w:b/>
          <w:bCs/>
          <w:color w:val="000000"/>
          <w:sz w:val="26"/>
        </w:rPr>
        <w:t>ПРАКТИЧЕСКОЕ ЗАНЯТИЕ №3</w:t>
      </w:r>
    </w:p>
    <w:p w:rsidR="00790111" w:rsidRPr="00435B73" w:rsidRDefault="00790111" w:rsidP="00790111">
      <w:pPr>
        <w:spacing w:after="0" w:line="240" w:lineRule="auto"/>
        <w:ind w:left="-992" w:right="-284"/>
        <w:rPr>
          <w:rFonts w:ascii="Times New Roman" w:hAnsi="Times New Roman" w:cs="Times New Roman"/>
          <w:sz w:val="28"/>
          <w:szCs w:val="28"/>
        </w:rPr>
      </w:pPr>
      <w:r w:rsidRPr="00435B73">
        <w:rPr>
          <w:rFonts w:ascii="Times New Roman" w:eastAsia="Times New Roman" w:hAnsi="Times New Roman" w:cs="Times New Roman"/>
          <w:b/>
          <w:color w:val="000000"/>
          <w:sz w:val="28"/>
          <w:szCs w:val="28"/>
        </w:rPr>
        <w:t>Тема:</w:t>
      </w:r>
      <w:r w:rsidRPr="00435B73">
        <w:rPr>
          <w:rFonts w:ascii="Times New Roman" w:eastAsia="Times New Roman" w:hAnsi="Times New Roman" w:cs="Times New Roman"/>
          <w:color w:val="000000"/>
          <w:sz w:val="28"/>
          <w:szCs w:val="28"/>
        </w:rPr>
        <w:t xml:space="preserve"> </w:t>
      </w:r>
      <w:r w:rsidRPr="00967D89">
        <w:rPr>
          <w:rFonts w:ascii="Times New Roman" w:hAnsi="Times New Roman" w:cs="Times New Roman"/>
          <w:sz w:val="24"/>
          <w:szCs w:val="24"/>
        </w:rPr>
        <w:t>Анализ нормативных документов при определении типа и класса предприятия общественного питания</w:t>
      </w:r>
    </w:p>
    <w:p w:rsidR="00754640" w:rsidRDefault="00790111" w:rsidP="00754640">
      <w:pPr>
        <w:spacing w:after="0" w:line="240" w:lineRule="auto"/>
        <w:ind w:left="-992" w:right="-284"/>
        <w:rPr>
          <w:rFonts w:ascii="Times New Roman" w:hAnsi="Times New Roman" w:cs="Times New Roman"/>
          <w:sz w:val="24"/>
          <w:szCs w:val="24"/>
          <w:shd w:val="clear" w:color="auto" w:fill="FFFFFF"/>
        </w:rPr>
      </w:pPr>
      <w:r w:rsidRPr="00435B73">
        <w:rPr>
          <w:rFonts w:ascii="Times New Roman" w:hAnsi="Times New Roman" w:cs="Times New Roman"/>
          <w:b/>
          <w:color w:val="000000"/>
          <w:sz w:val="28"/>
          <w:szCs w:val="28"/>
        </w:rPr>
        <w:t>Цель занятия</w:t>
      </w:r>
      <w:r w:rsidRPr="00435B73">
        <w:rPr>
          <w:color w:val="000000"/>
          <w:sz w:val="28"/>
          <w:szCs w:val="28"/>
        </w:rPr>
        <w:t xml:space="preserve"> : </w:t>
      </w:r>
      <w:r w:rsidRPr="00155A21">
        <w:rPr>
          <w:rFonts w:ascii="Tahoma" w:hAnsi="Tahoma" w:cs="Tahoma"/>
          <w:color w:val="383838"/>
          <w:sz w:val="21"/>
          <w:szCs w:val="21"/>
          <w:shd w:val="clear" w:color="auto" w:fill="FFFFFF"/>
        </w:rPr>
        <w:t xml:space="preserve"> </w:t>
      </w:r>
      <w:r w:rsidRPr="00754640">
        <w:rPr>
          <w:rFonts w:ascii="Times New Roman" w:hAnsi="Times New Roman" w:cs="Times New Roman"/>
          <w:sz w:val="24"/>
          <w:szCs w:val="24"/>
          <w:shd w:val="clear" w:color="auto" w:fill="FFFFFF"/>
        </w:rPr>
        <w:t>Изучить требования нормативных документов к основным видам объектов общественного питания</w:t>
      </w:r>
    </w:p>
    <w:p w:rsidR="00754640" w:rsidRDefault="00754640" w:rsidP="00754640">
      <w:pPr>
        <w:spacing w:after="0" w:line="240" w:lineRule="auto"/>
        <w:ind w:left="-992" w:right="-284"/>
        <w:jc w:val="center"/>
        <w:rPr>
          <w:rFonts w:ascii="Times New Roman" w:hAnsi="Times New Roman" w:cs="Times New Roman"/>
          <w:b/>
          <w:bCs/>
          <w:color w:val="000000"/>
          <w:sz w:val="24"/>
          <w:szCs w:val="24"/>
        </w:rPr>
      </w:pPr>
    </w:p>
    <w:p w:rsidR="00790111" w:rsidRPr="00754640" w:rsidRDefault="00790111" w:rsidP="00754640">
      <w:pPr>
        <w:spacing w:after="0" w:line="240" w:lineRule="auto"/>
        <w:ind w:left="-992" w:right="-284"/>
        <w:jc w:val="center"/>
        <w:rPr>
          <w:rFonts w:ascii="Times New Roman" w:hAnsi="Times New Roman" w:cs="Times New Roman"/>
          <w:sz w:val="24"/>
          <w:szCs w:val="24"/>
        </w:rPr>
      </w:pPr>
      <w:r w:rsidRPr="00754640">
        <w:rPr>
          <w:rFonts w:ascii="Times New Roman" w:hAnsi="Times New Roman" w:cs="Times New Roman"/>
          <w:b/>
          <w:bCs/>
          <w:color w:val="000000"/>
          <w:sz w:val="24"/>
          <w:szCs w:val="24"/>
        </w:rPr>
        <w:t>Основные теоретические положения</w:t>
      </w:r>
      <w:r w:rsidRPr="00754640">
        <w:rPr>
          <w:rFonts w:ascii="Times New Roman" w:hAnsi="Times New Roman" w:cs="Times New Roman"/>
          <w:color w:val="000000"/>
          <w:sz w:val="24"/>
          <w:szCs w:val="24"/>
        </w:rPr>
        <w:br/>
      </w:r>
      <w:r w:rsidRPr="00754640">
        <w:rPr>
          <w:rFonts w:ascii="Times New Roman" w:hAnsi="Times New Roman" w:cs="Times New Roman"/>
          <w:color w:val="000000"/>
          <w:sz w:val="24"/>
          <w:szCs w:val="24"/>
          <w:shd w:val="clear" w:color="auto" w:fill="FFFFFF"/>
        </w:rPr>
        <w:t xml:space="preserve"> </w:t>
      </w:r>
      <w:r w:rsidR="00754640">
        <w:rPr>
          <w:rFonts w:ascii="Times New Roman" w:hAnsi="Times New Roman" w:cs="Times New Roman"/>
          <w:color w:val="000000"/>
          <w:sz w:val="24"/>
          <w:szCs w:val="24"/>
          <w:shd w:val="clear" w:color="auto" w:fill="FFFFFF"/>
        </w:rPr>
        <w:t xml:space="preserve">   </w:t>
      </w:r>
      <w:r w:rsidRPr="00754640">
        <w:rPr>
          <w:rFonts w:ascii="Times New Roman" w:hAnsi="Times New Roman" w:cs="Times New Roman"/>
          <w:color w:val="000000"/>
          <w:sz w:val="24"/>
          <w:szCs w:val="24"/>
        </w:rPr>
        <w:t xml:space="preserve"> </w:t>
      </w:r>
      <w:r w:rsidRPr="00754640">
        <w:rPr>
          <w:rFonts w:ascii="Times New Roman" w:hAnsi="Times New Roman" w:cs="Times New Roman"/>
          <w:color w:val="333333"/>
          <w:sz w:val="24"/>
          <w:szCs w:val="24"/>
        </w:rPr>
        <w:t>Предприятие, оказывающее услуги общественного питания должно соответствовать заявленному типу (классу) согласно требованиям нормативных документов. В соответствии с Правилами оказания услуг общественного питания, услуги общественного питания оказываются в ресторанах, кафе, барах, столовых, закусочных и других местах общественного питания. Типы предприятий общественного питания, а для ресторанов и баров также их классы (люкс, высший, первый) определяются самим предприятием в соответствии с государственным стандартом.</w:t>
      </w:r>
      <w:r w:rsidRPr="00754640">
        <w:rPr>
          <w:rFonts w:ascii="Times New Roman" w:hAnsi="Times New Roman" w:cs="Times New Roman"/>
          <w:color w:val="333333"/>
          <w:sz w:val="24"/>
          <w:szCs w:val="24"/>
        </w:rPr>
        <w:br/>
        <w:t>       </w:t>
      </w:r>
      <w:r w:rsidRPr="00754640">
        <w:rPr>
          <w:rFonts w:ascii="Times New Roman" w:hAnsi="Times New Roman" w:cs="Times New Roman"/>
          <w:color w:val="383838"/>
          <w:sz w:val="24"/>
          <w:szCs w:val="24"/>
        </w:rPr>
        <w:t>В настоящее время в сфере общественного питания действуют следующие нормативные документы:</w:t>
      </w:r>
    </w:p>
    <w:p w:rsidR="00790111" w:rsidRPr="00155A21" w:rsidRDefault="00790111" w:rsidP="00790111">
      <w:pPr>
        <w:pStyle w:val="a3"/>
        <w:numPr>
          <w:ilvl w:val="0"/>
          <w:numId w:val="21"/>
        </w:numPr>
        <w:shd w:val="clear" w:color="auto" w:fill="FFFFFF"/>
        <w:spacing w:before="0" w:beforeAutospacing="0" w:after="0" w:afterAutospacing="0" w:line="309" w:lineRule="atLeast"/>
        <w:rPr>
          <w:color w:val="383838"/>
        </w:rPr>
      </w:pPr>
      <w:r w:rsidRPr="00155A21">
        <w:rPr>
          <w:color w:val="383838"/>
          <w:lang w:val="ru-RU"/>
        </w:rPr>
        <w:t xml:space="preserve">ГОСТ Р 50762-2007«Услуги общественного питания. </w:t>
      </w:r>
      <w:r w:rsidRPr="00155A21">
        <w:rPr>
          <w:color w:val="383838"/>
        </w:rPr>
        <w:t>Классификация предприятий»</w:t>
      </w:r>
    </w:p>
    <w:p w:rsidR="00790111" w:rsidRPr="00155A21" w:rsidRDefault="00790111" w:rsidP="00790111">
      <w:pPr>
        <w:pStyle w:val="a3"/>
        <w:numPr>
          <w:ilvl w:val="0"/>
          <w:numId w:val="21"/>
        </w:numPr>
        <w:shd w:val="clear" w:color="auto" w:fill="FFFFFF"/>
        <w:spacing w:before="0" w:beforeAutospacing="0" w:after="0" w:afterAutospacing="0" w:line="309" w:lineRule="atLeast"/>
        <w:rPr>
          <w:color w:val="383838"/>
        </w:rPr>
      </w:pPr>
      <w:r w:rsidRPr="00155A21">
        <w:rPr>
          <w:color w:val="383838"/>
          <w:lang w:val="ru-RU"/>
        </w:rPr>
        <w:t xml:space="preserve">ГОСТ Р 50763-2007«Услуги общественного питания. Продукция общественного питания,реализуемая населению. </w:t>
      </w:r>
      <w:r w:rsidRPr="00155A21">
        <w:rPr>
          <w:color w:val="383838"/>
        </w:rPr>
        <w:t>Общие технические условия»</w:t>
      </w:r>
    </w:p>
    <w:p w:rsidR="00790111" w:rsidRPr="00155A21" w:rsidRDefault="00790111" w:rsidP="00790111">
      <w:pPr>
        <w:pStyle w:val="a3"/>
        <w:numPr>
          <w:ilvl w:val="0"/>
          <w:numId w:val="21"/>
        </w:numPr>
        <w:shd w:val="clear" w:color="auto" w:fill="FFFFFF"/>
        <w:spacing w:before="0" w:beforeAutospacing="0" w:after="0" w:afterAutospacing="0" w:line="309" w:lineRule="atLeast"/>
        <w:rPr>
          <w:color w:val="383838"/>
        </w:rPr>
      </w:pPr>
      <w:r w:rsidRPr="00155A21">
        <w:rPr>
          <w:color w:val="383838"/>
          <w:lang w:val="ru-RU"/>
        </w:rPr>
        <w:t xml:space="preserve">ГОСТ Р 50935-2007 «Услуги общественного питания. </w:t>
      </w:r>
      <w:r w:rsidRPr="00155A21">
        <w:rPr>
          <w:color w:val="383838"/>
        </w:rPr>
        <w:t>Требования к персоналу»</w:t>
      </w:r>
    </w:p>
    <w:p w:rsidR="00790111" w:rsidRPr="00155A21" w:rsidRDefault="00790111" w:rsidP="00790111">
      <w:pPr>
        <w:pStyle w:val="a3"/>
        <w:numPr>
          <w:ilvl w:val="0"/>
          <w:numId w:val="21"/>
        </w:numPr>
        <w:shd w:val="clear" w:color="auto" w:fill="FFFFFF"/>
        <w:spacing w:before="0" w:beforeAutospacing="0" w:after="0" w:afterAutospacing="0" w:line="309" w:lineRule="atLeast"/>
        <w:rPr>
          <w:color w:val="383838"/>
          <w:lang w:val="ru-RU"/>
        </w:rPr>
      </w:pPr>
      <w:r w:rsidRPr="00155A21">
        <w:rPr>
          <w:color w:val="383838"/>
          <w:lang w:val="ru-RU"/>
        </w:rPr>
        <w:t>ГОСТ Р 53104-2008 «Услуги общественного питания. Метод органолептической оценкикачества продукции общественного питания»</w:t>
      </w:r>
    </w:p>
    <w:p w:rsidR="00790111" w:rsidRPr="00573E28" w:rsidRDefault="00790111" w:rsidP="00790111">
      <w:pPr>
        <w:pStyle w:val="a3"/>
        <w:numPr>
          <w:ilvl w:val="0"/>
          <w:numId w:val="21"/>
        </w:numPr>
        <w:shd w:val="clear" w:color="auto" w:fill="FFFFFF"/>
        <w:spacing w:before="0" w:beforeAutospacing="0" w:after="0" w:afterAutospacing="0" w:line="309" w:lineRule="atLeast"/>
        <w:rPr>
          <w:color w:val="383838"/>
        </w:rPr>
      </w:pPr>
      <w:r w:rsidRPr="00155A21">
        <w:rPr>
          <w:color w:val="383838"/>
          <w:lang w:val="ru-RU"/>
        </w:rPr>
        <w:t xml:space="preserve">ГОСТ Р 53105-2008«Услуги общественного питания. </w:t>
      </w:r>
      <w:r w:rsidRPr="00573E28">
        <w:rPr>
          <w:color w:val="383838"/>
          <w:lang w:val="ru-RU"/>
        </w:rPr>
        <w:t>Технологические документы напродукцию общественного питания. Общие требования к оформлению, построению и содержанию»</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ГОСТ Р 53106-2008«Услуги общественного питания. Метод расчета отходов и потерь сырья ипищевых продуктов при производстве продукции общественного питания»</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rPr>
      </w:pPr>
      <w:r w:rsidRPr="00155A21">
        <w:rPr>
          <w:color w:val="383838"/>
          <w:lang w:val="ru-RU"/>
        </w:rPr>
        <w:t xml:space="preserve">ГОСТ Р 50764-2009 «Услуги общественного питания. </w:t>
      </w:r>
      <w:r w:rsidRPr="00155A21">
        <w:rPr>
          <w:color w:val="383838"/>
        </w:rPr>
        <w:t>Общие требования»</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ГОСТ Р 53523-2009«Услуги общественного питания. Общие требования к заготовочным</w:t>
      </w:r>
      <w:r>
        <w:rPr>
          <w:color w:val="383838"/>
          <w:lang w:val="ru-RU"/>
        </w:rPr>
        <w:t xml:space="preserve"> </w:t>
      </w:r>
      <w:r w:rsidRPr="00155A21">
        <w:rPr>
          <w:color w:val="383838"/>
          <w:lang w:val="ru-RU"/>
        </w:rPr>
        <w:t>предприятиям общественного питания»</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Постановление Правительства РФ от 15.08.97 г. №1036 "Правила оказания услугобщественного питания".</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СанПиН 2.3.2.1324-03«Гигиенические требования к срокам годности и условиям хранения продуктов»</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СанПиН 2.3.2.1078-01 «Гигиенические требования безопасности и пищевой ценности пищевых продуктов»</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rPr>
      </w:pPr>
      <w:r w:rsidRPr="00155A21">
        <w:rPr>
          <w:color w:val="383838"/>
        </w:rPr>
        <w:t>СанПиН 2.3.2.1940-05«Организация детского питания»</w:t>
      </w:r>
    </w:p>
    <w:p w:rsidR="00790111" w:rsidRPr="00155A21" w:rsidRDefault="00790111" w:rsidP="00790111">
      <w:pPr>
        <w:pStyle w:val="a3"/>
        <w:numPr>
          <w:ilvl w:val="0"/>
          <w:numId w:val="22"/>
        </w:numPr>
        <w:shd w:val="clear" w:color="auto" w:fill="FFFFFF"/>
        <w:spacing w:before="0" w:beforeAutospacing="0" w:after="0" w:afterAutospacing="0" w:line="309" w:lineRule="atLeast"/>
        <w:rPr>
          <w:color w:val="383838"/>
          <w:lang w:val="ru-RU"/>
        </w:rPr>
      </w:pPr>
      <w:r w:rsidRPr="00155A21">
        <w:rPr>
          <w:color w:val="383838"/>
          <w:lang w:val="ru-RU"/>
        </w:rPr>
        <w:t>СП 2.3.6.1079-01«Санитарно-эпидемиологические требования к организациямобщественного питания, изготовлению и оборотоспособности в них пищевых продуктов и продовольственного сырья»</w:t>
      </w:r>
    </w:p>
    <w:p w:rsidR="00790111" w:rsidRPr="00155A21" w:rsidRDefault="00790111" w:rsidP="00790111">
      <w:pPr>
        <w:pStyle w:val="a3"/>
        <w:shd w:val="clear" w:color="auto" w:fill="FFFFFF"/>
        <w:spacing w:before="0" w:beforeAutospacing="0" w:after="0" w:afterAutospacing="0" w:line="309" w:lineRule="atLeast"/>
        <w:rPr>
          <w:color w:val="383838"/>
          <w:lang w:val="ru-RU"/>
        </w:rPr>
      </w:pPr>
    </w:p>
    <w:p w:rsidR="00790111" w:rsidRPr="00155A21" w:rsidRDefault="00790111" w:rsidP="00790111">
      <w:pPr>
        <w:pStyle w:val="a3"/>
        <w:shd w:val="clear" w:color="auto" w:fill="FFFFFF"/>
        <w:spacing w:before="0" w:beforeAutospacing="0" w:after="0" w:afterAutospacing="0" w:line="309" w:lineRule="atLeast"/>
        <w:jc w:val="center"/>
        <w:rPr>
          <w:color w:val="383838"/>
          <w:lang w:val="ru-RU"/>
        </w:rPr>
      </w:pPr>
      <w:r w:rsidRPr="00435B73">
        <w:rPr>
          <w:b/>
          <w:color w:val="000000"/>
          <w:lang w:val="ru-RU"/>
        </w:rPr>
        <w:t>Порядок выполнения работы</w:t>
      </w:r>
    </w:p>
    <w:p w:rsidR="00790111" w:rsidRDefault="00754640" w:rsidP="00790111">
      <w:pPr>
        <w:pStyle w:val="a3"/>
        <w:numPr>
          <w:ilvl w:val="0"/>
          <w:numId w:val="23"/>
        </w:numPr>
        <w:shd w:val="clear" w:color="auto" w:fill="FFFFFF"/>
        <w:spacing w:before="0" w:beforeAutospacing="0" w:after="0" w:afterAutospacing="0" w:line="309" w:lineRule="atLeast"/>
        <w:rPr>
          <w:color w:val="383838"/>
          <w:lang w:val="ru-RU"/>
        </w:rPr>
      </w:pPr>
      <w:r>
        <w:rPr>
          <w:color w:val="383838"/>
          <w:lang w:val="ru-RU"/>
        </w:rPr>
        <w:t xml:space="preserve">Изучить содержание документов </w:t>
      </w:r>
      <w:r w:rsidR="00790111" w:rsidRPr="00155A21">
        <w:rPr>
          <w:color w:val="383838"/>
          <w:lang w:val="ru-RU"/>
        </w:rPr>
        <w:t>1, 2, 8</w:t>
      </w:r>
      <w:r>
        <w:rPr>
          <w:color w:val="383838"/>
          <w:lang w:val="ru-RU"/>
        </w:rPr>
        <w:t xml:space="preserve"> </w:t>
      </w:r>
      <w:r w:rsidR="00790111" w:rsidRPr="00155A21">
        <w:rPr>
          <w:color w:val="383838"/>
          <w:lang w:val="ru-RU"/>
        </w:rPr>
        <w:t>и выполнить следующие задания:</w:t>
      </w:r>
    </w:p>
    <w:p w:rsidR="00790111" w:rsidRPr="00155A21" w:rsidRDefault="00790111" w:rsidP="00790111">
      <w:pPr>
        <w:pStyle w:val="a3"/>
        <w:shd w:val="clear" w:color="auto" w:fill="FFFFFF"/>
        <w:spacing w:before="0" w:beforeAutospacing="0" w:after="0" w:afterAutospacing="0" w:line="309" w:lineRule="atLeast"/>
        <w:ind w:left="720"/>
        <w:rPr>
          <w:color w:val="383838"/>
          <w:lang w:val="ru-RU"/>
        </w:rPr>
      </w:pPr>
    </w:p>
    <w:p w:rsidR="00790111" w:rsidRDefault="00754640" w:rsidP="00790111">
      <w:pPr>
        <w:pStyle w:val="a3"/>
        <w:shd w:val="clear" w:color="auto" w:fill="FFFFFF"/>
        <w:spacing w:before="0" w:beforeAutospacing="0" w:after="0" w:afterAutospacing="0" w:line="309" w:lineRule="atLeast"/>
        <w:rPr>
          <w:b/>
          <w:bCs/>
          <w:color w:val="383838"/>
          <w:lang w:val="ru-RU"/>
        </w:rPr>
      </w:pPr>
      <w:r>
        <w:rPr>
          <w:b/>
          <w:bCs/>
          <w:color w:val="383838"/>
          <w:lang w:val="ru-RU"/>
        </w:rPr>
        <w:t>Задание 1.</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Исходя из нижеприведенных особенностей деятельности предприятия, определите класс бара:</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бар имеет световую вывеску с элементами оформления; систему вентиляции;</w:t>
      </w:r>
      <w:r w:rsidRPr="00155A21">
        <w:rPr>
          <w:color w:val="383838"/>
          <w:lang w:val="ru-RU"/>
        </w:rPr>
        <w:br/>
        <w:t>- в обеденном зале используется стандартная мебель облегченных конструкций с полиэфирным покрытием столов;</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приборы, из нержавеющей стали, полуфарфоровая и фаянсовая посуда, сортовая стеклянная посуда без рисунка;</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обслуживающий персонал имеет форменную одежду и обувь.</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В каком документе изложены требования, предъявляемые к предприятиям общественного питания различных типов и классов?</w:t>
      </w:r>
    </w:p>
    <w:p w:rsidR="00790111" w:rsidRDefault="00754640" w:rsidP="00790111">
      <w:pPr>
        <w:pStyle w:val="a3"/>
        <w:shd w:val="clear" w:color="auto" w:fill="FFFFFF"/>
        <w:spacing w:before="0" w:beforeAutospacing="0" w:after="0" w:afterAutospacing="0" w:line="309" w:lineRule="atLeast"/>
        <w:rPr>
          <w:b/>
          <w:bCs/>
          <w:color w:val="383838"/>
          <w:lang w:val="ru-RU"/>
        </w:rPr>
      </w:pPr>
      <w:r>
        <w:rPr>
          <w:b/>
          <w:bCs/>
          <w:color w:val="383838"/>
          <w:lang w:val="ru-RU"/>
        </w:rPr>
        <w:t>Задание 2.</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При проведении процедуры добровольной сертификации ресторан указал в заявке класс «Люкс». При сертификационной проверке установлено следующее:</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в оформлении зала используются оригинальные декоративные элементы;</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микроклимат обеспечивает система вентиляции;</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мебель в зале повышенной комфортности, соответствует интерьеру помещения;</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столы имеют полиэфирное покрытие;</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обслуживание осуществляется официантами, барменами, метрдотелями.</w:t>
      </w:r>
    </w:p>
    <w:p w:rsidR="00790111" w:rsidRDefault="00790111" w:rsidP="00790111">
      <w:pPr>
        <w:pStyle w:val="a3"/>
        <w:shd w:val="clear" w:color="auto" w:fill="FFFFFF"/>
        <w:spacing w:before="0" w:beforeAutospacing="0" w:after="0" w:afterAutospacing="0" w:line="309" w:lineRule="atLeast"/>
        <w:rPr>
          <w:b/>
          <w:bCs/>
          <w:color w:val="383838"/>
          <w:lang w:val="ru-RU"/>
        </w:rPr>
      </w:pPr>
      <w:r w:rsidRPr="00155A21">
        <w:rPr>
          <w:color w:val="383838"/>
          <w:lang w:val="ru-RU"/>
        </w:rPr>
        <w:t>Дайте оценку соответствия особенностям деятельности ресторана заявленному классу. Ответ аргументируйте ссылкой на соответствующую нормативную документацию.</w:t>
      </w:r>
      <w:r w:rsidRPr="00155A21">
        <w:rPr>
          <w:color w:val="383838"/>
          <w:lang w:val="ru-RU"/>
        </w:rPr>
        <w:br/>
      </w:r>
      <w:r w:rsidR="00754640">
        <w:rPr>
          <w:b/>
          <w:bCs/>
          <w:color w:val="383838"/>
          <w:lang w:val="ru-RU"/>
        </w:rPr>
        <w:t>Задание 3.</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Определите тип предприятия общественного питания по следующим признакам:</w:t>
      </w:r>
      <w:r w:rsidRPr="00155A21">
        <w:rPr>
          <w:color w:val="383838"/>
          <w:lang w:val="ru-RU"/>
        </w:rPr>
        <w:br/>
        <w:t>- предприятие организует питание и отдых потребителей с предоставлением ограниченного по сравнению с рестораном ассортимента продукции.</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реализует разнообразный ассортимент блюд, изделий и напитков, в том числе фирменных, заказных с учетом специализации;</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 осуществляет обслуживание официантами, барменами, метрдотелями, допускается самообслуживание.</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Какими нормативными документами вы руководствовались при решении данной ситуации?</w:t>
      </w:r>
    </w:p>
    <w:p w:rsidR="00790111" w:rsidRDefault="00754640" w:rsidP="00790111">
      <w:pPr>
        <w:pStyle w:val="a3"/>
        <w:shd w:val="clear" w:color="auto" w:fill="FFFFFF"/>
        <w:spacing w:before="0" w:beforeAutospacing="0" w:after="0" w:afterAutospacing="0" w:line="309" w:lineRule="atLeast"/>
        <w:rPr>
          <w:b/>
          <w:bCs/>
          <w:color w:val="383838"/>
          <w:lang w:val="ru-RU"/>
        </w:rPr>
      </w:pPr>
      <w:r>
        <w:rPr>
          <w:b/>
          <w:bCs/>
          <w:color w:val="383838"/>
          <w:lang w:val="ru-RU"/>
        </w:rPr>
        <w:t>Задание 4.</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Предприятие общественного питания реализует ограниченный ассортимент блюд несложного приготовления из однородного вида сырья, разнообразный ассортимент покупных товаров и предназначено для быстрого обслуживания потребителей по методу самообслуживания. Используется полуфарфоровая и фаянсовая посуда, приборы из алюминия, стеклянная посуда из прессованного стекла. Определите тип предприятия. Ответ аргументируйте ссылкой на нормативные документы.</w:t>
      </w:r>
    </w:p>
    <w:p w:rsidR="00790111" w:rsidRDefault="00754640" w:rsidP="00790111">
      <w:pPr>
        <w:pStyle w:val="a3"/>
        <w:shd w:val="clear" w:color="auto" w:fill="FFFFFF"/>
        <w:spacing w:before="0" w:beforeAutospacing="0" w:after="0" w:afterAutospacing="0" w:line="309" w:lineRule="atLeast"/>
        <w:rPr>
          <w:b/>
          <w:bCs/>
          <w:color w:val="383838"/>
          <w:lang w:val="ru-RU"/>
        </w:rPr>
      </w:pPr>
      <w:r>
        <w:rPr>
          <w:b/>
          <w:bCs/>
          <w:color w:val="383838"/>
          <w:lang w:val="ru-RU"/>
        </w:rPr>
        <w:t>Задание 5.</w:t>
      </w:r>
    </w:p>
    <w:p w:rsidR="00790111" w:rsidRDefault="00790111" w:rsidP="00790111">
      <w:pPr>
        <w:pStyle w:val="a3"/>
        <w:shd w:val="clear" w:color="auto" w:fill="FFFFFF"/>
        <w:spacing w:before="0" w:beforeAutospacing="0" w:after="0" w:afterAutospacing="0" w:line="309" w:lineRule="atLeast"/>
        <w:rPr>
          <w:b/>
          <w:bCs/>
          <w:color w:val="383838"/>
          <w:lang w:val="ru-RU"/>
        </w:rPr>
      </w:pPr>
      <w:r w:rsidRPr="00155A21">
        <w:rPr>
          <w:color w:val="383838"/>
          <w:lang w:val="ru-RU"/>
        </w:rPr>
        <w:t>В предприятии общественного питания, которым вы руководите, осуществляется подготовка к процедуре сертификации услуг. Изложите требования, предъявляемые к качеству услуг, проведите анализ соблюдения требований на действующем предприятии.</w:t>
      </w:r>
      <w:r w:rsidRPr="00155A21">
        <w:rPr>
          <w:color w:val="383838"/>
          <w:lang w:val="ru-RU"/>
        </w:rPr>
        <w:br/>
      </w:r>
      <w:r w:rsidR="00754640">
        <w:rPr>
          <w:b/>
          <w:bCs/>
          <w:color w:val="383838"/>
          <w:lang w:val="ru-RU"/>
        </w:rPr>
        <w:t>Задание 6.</w:t>
      </w:r>
    </w:p>
    <w:p w:rsidR="00790111" w:rsidRPr="00155A21" w:rsidRDefault="00790111" w:rsidP="00790111">
      <w:pPr>
        <w:pStyle w:val="a3"/>
        <w:shd w:val="clear" w:color="auto" w:fill="FFFFFF"/>
        <w:spacing w:before="0" w:beforeAutospacing="0" w:after="0" w:afterAutospacing="0" w:line="309" w:lineRule="atLeast"/>
        <w:rPr>
          <w:color w:val="383838"/>
          <w:lang w:val="ru-RU"/>
        </w:rPr>
      </w:pPr>
      <w:r w:rsidRPr="00155A21">
        <w:rPr>
          <w:color w:val="383838"/>
          <w:lang w:val="ru-RU"/>
        </w:rPr>
        <w:t>Изложите требования безопасности, предъявляемые к качеству кулинарной продукции и другим услугам. Укажите виды нормативных документов, устанавливающих требования безопасности в сфере общественного питания.</w:t>
      </w:r>
    </w:p>
    <w:p w:rsidR="00790111" w:rsidRPr="00435B73" w:rsidRDefault="00790111" w:rsidP="00790111">
      <w:pPr>
        <w:tabs>
          <w:tab w:val="left" w:pos="3990"/>
        </w:tabs>
        <w:spacing w:after="0"/>
        <w:rPr>
          <w:rFonts w:ascii="Times New Roman" w:hAnsi="Times New Roman"/>
          <w:b/>
          <w:sz w:val="24"/>
          <w:szCs w:val="24"/>
        </w:rPr>
      </w:pPr>
    </w:p>
    <w:p w:rsidR="00790111" w:rsidRPr="00435B73" w:rsidRDefault="00790111" w:rsidP="00790111">
      <w:pPr>
        <w:tabs>
          <w:tab w:val="left" w:pos="3990"/>
        </w:tabs>
        <w:spacing w:after="0"/>
        <w:jc w:val="center"/>
        <w:rPr>
          <w:rFonts w:ascii="Times New Roman" w:hAnsi="Times New Roman"/>
          <w:b/>
          <w:sz w:val="24"/>
          <w:szCs w:val="24"/>
        </w:rPr>
      </w:pPr>
      <w:r w:rsidRPr="00435B73">
        <w:rPr>
          <w:rFonts w:ascii="Times New Roman" w:hAnsi="Times New Roman"/>
          <w:b/>
          <w:sz w:val="24"/>
          <w:szCs w:val="24"/>
        </w:rPr>
        <w:t>Литература рекомендуемая для подготовки к выполнению практической работы</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b/>
          <w:lang w:val="ru-RU"/>
        </w:rPr>
        <w:t>1.</w:t>
      </w:r>
      <w:r w:rsidRPr="00435B73">
        <w:rPr>
          <w:color w:val="000000"/>
          <w:lang w:val="ru-RU"/>
        </w:rPr>
        <w:t xml:space="preserve"> Николаева М.А. Основы стандартизации . – М.: ОЦПКРТ 2012.</w:t>
      </w:r>
    </w:p>
    <w:p w:rsidR="00790111" w:rsidRPr="00435B73" w:rsidRDefault="00790111" w:rsidP="00790111">
      <w:pPr>
        <w:pStyle w:val="a3"/>
        <w:shd w:val="clear" w:color="auto" w:fill="FFFFFF"/>
        <w:spacing w:before="0" w:beforeAutospacing="0" w:after="0" w:afterAutospacing="0" w:line="276" w:lineRule="atLeast"/>
        <w:textAlignment w:val="baseline"/>
        <w:rPr>
          <w:color w:val="000000"/>
          <w:lang w:val="ru-RU"/>
        </w:rPr>
      </w:pPr>
      <w:r w:rsidRPr="00435B73">
        <w:rPr>
          <w:color w:val="000000"/>
          <w:lang w:val="ru-RU"/>
        </w:rPr>
        <w:t>2.Николаева М.А. Сертификация потребительских товаров. – М.: ОЦПКРТ 2012.</w:t>
      </w:r>
    </w:p>
    <w:p w:rsidR="00790111" w:rsidRPr="00435B73" w:rsidRDefault="00790111" w:rsidP="00790111">
      <w:pPr>
        <w:pStyle w:val="a9"/>
        <w:rPr>
          <w:rFonts w:ascii="Times New Roman" w:hAnsi="Times New Roman" w:cs="Times New Roman"/>
          <w:color w:val="000000"/>
          <w:sz w:val="24"/>
          <w:szCs w:val="24"/>
          <w:lang w:val="ru-RU"/>
        </w:rPr>
      </w:pPr>
      <w:r w:rsidRPr="00435B73">
        <w:rPr>
          <w:color w:val="000000"/>
          <w:sz w:val="24"/>
          <w:szCs w:val="24"/>
          <w:lang w:val="ru-RU"/>
        </w:rPr>
        <w:t>3</w:t>
      </w:r>
      <w:r w:rsidRPr="00435B73">
        <w:rPr>
          <w:rFonts w:ascii="Times New Roman" w:hAnsi="Times New Roman" w:cs="Times New Roman"/>
          <w:color w:val="000000"/>
          <w:sz w:val="24"/>
          <w:szCs w:val="24"/>
          <w:lang w:val="ru-RU"/>
        </w:rPr>
        <w:t>.</w:t>
      </w:r>
      <w:r w:rsidRPr="00435B73">
        <w:rPr>
          <w:rFonts w:ascii="Times New Roman" w:hAnsi="Times New Roman" w:cs="Times New Roman"/>
          <w:b/>
          <w:bCs/>
          <w:color w:val="000000"/>
          <w:sz w:val="24"/>
          <w:szCs w:val="24"/>
          <w:lang w:val="ru-RU"/>
        </w:rPr>
        <w:t xml:space="preserve"> </w:t>
      </w:r>
      <w:r w:rsidRPr="00435B73">
        <w:rPr>
          <w:rFonts w:ascii="Times New Roman" w:hAnsi="Times New Roman" w:cs="Times New Roman"/>
          <w:bCs/>
          <w:color w:val="000000"/>
          <w:sz w:val="24"/>
          <w:szCs w:val="24"/>
          <w:lang w:val="ru-RU"/>
        </w:rPr>
        <w:t xml:space="preserve">Голуб О.В. </w:t>
      </w:r>
      <w:r w:rsidRPr="00435B73">
        <w:rPr>
          <w:rStyle w:val="ac"/>
          <w:rFonts w:ascii="Times New Roman" w:hAnsi="Times New Roman" w:cs="Times New Roman"/>
          <w:b w:val="0"/>
          <w:sz w:val="24"/>
          <w:szCs w:val="24"/>
          <w:lang w:val="ru-RU"/>
        </w:rPr>
        <w:t xml:space="preserve">Стандартизация, сертификация и метрология </w:t>
      </w:r>
      <w:r w:rsidRPr="00435B73">
        <w:rPr>
          <w:rFonts w:ascii="Times New Roman" w:hAnsi="Times New Roman" w:cs="Times New Roman"/>
          <w:color w:val="000000"/>
          <w:sz w:val="24"/>
          <w:szCs w:val="24"/>
          <w:lang w:val="ru-RU"/>
        </w:rPr>
        <w:t>,Учебное пособие</w:t>
      </w:r>
    </w:p>
    <w:p w:rsidR="00790111" w:rsidRPr="00435B73" w:rsidRDefault="00790111" w:rsidP="00790111">
      <w:pPr>
        <w:spacing w:after="0" w:line="240" w:lineRule="auto"/>
        <w:ind w:left="-992" w:right="-284"/>
        <w:jc w:val="center"/>
        <w:rPr>
          <w:rFonts w:ascii="Times New Roman" w:eastAsia="Times New Roman" w:hAnsi="Times New Roman" w:cs="Times New Roman"/>
          <w:b/>
          <w:bCs/>
          <w:color w:val="000000"/>
          <w:sz w:val="24"/>
          <w:szCs w:val="24"/>
        </w:rPr>
      </w:pPr>
    </w:p>
    <w:p w:rsidR="00790111" w:rsidRDefault="00790111" w:rsidP="00790111">
      <w:pPr>
        <w:spacing w:after="0" w:line="240" w:lineRule="auto"/>
        <w:ind w:right="-284"/>
        <w:rPr>
          <w:rFonts w:ascii="Times New Roman" w:eastAsia="Times New Roman" w:hAnsi="Times New Roman" w:cs="Times New Roman"/>
          <w:b/>
          <w:bCs/>
          <w:color w:val="000000"/>
          <w:sz w:val="26"/>
        </w:rPr>
      </w:pP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p>
    <w:p w:rsidR="00754640" w:rsidRDefault="00754640" w:rsidP="00790111">
      <w:pPr>
        <w:spacing w:after="0" w:line="240" w:lineRule="auto"/>
        <w:ind w:left="-992" w:right="-284"/>
        <w:jc w:val="center"/>
        <w:rPr>
          <w:rFonts w:ascii="Times New Roman" w:eastAsia="Times New Roman" w:hAnsi="Times New Roman" w:cs="Times New Roman"/>
          <w:b/>
          <w:bCs/>
          <w:color w:val="000000"/>
          <w:sz w:val="26"/>
        </w:rPr>
      </w:pPr>
    </w:p>
    <w:p w:rsidR="00754640" w:rsidRDefault="00754640" w:rsidP="00790111">
      <w:pPr>
        <w:spacing w:after="0" w:line="240" w:lineRule="auto"/>
        <w:ind w:left="-992" w:right="-284"/>
        <w:jc w:val="center"/>
        <w:rPr>
          <w:rFonts w:ascii="Times New Roman" w:eastAsia="Times New Roman" w:hAnsi="Times New Roman" w:cs="Times New Roman"/>
          <w:b/>
          <w:bCs/>
          <w:color w:val="000000"/>
          <w:sz w:val="26"/>
        </w:rPr>
      </w:pP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4</w:t>
      </w:r>
    </w:p>
    <w:p w:rsidR="00790111" w:rsidRDefault="00790111" w:rsidP="00790111">
      <w:pPr>
        <w:spacing w:after="0" w:line="240" w:lineRule="auto"/>
        <w:ind w:left="-992" w:right="-284"/>
        <w:rPr>
          <w:rFonts w:ascii="Times New Roman" w:hAnsi="Times New Roman" w:cs="Times New Roman"/>
          <w:sz w:val="28"/>
          <w:szCs w:val="28"/>
        </w:rPr>
      </w:pPr>
      <w:r w:rsidRPr="004159FB">
        <w:rPr>
          <w:rFonts w:ascii="Times New Roman" w:hAnsi="Times New Roman" w:cs="Times New Roman"/>
          <w:sz w:val="28"/>
          <w:szCs w:val="28"/>
        </w:rPr>
        <w:t xml:space="preserve"> </w:t>
      </w:r>
      <w:r w:rsidRPr="004159FB">
        <w:rPr>
          <w:rFonts w:ascii="Times New Roman" w:hAnsi="Times New Roman" w:cs="Times New Roman"/>
          <w:b/>
          <w:sz w:val="28"/>
          <w:szCs w:val="28"/>
        </w:rPr>
        <w:t>Тема:</w:t>
      </w:r>
      <w:r w:rsidRPr="004159FB">
        <w:rPr>
          <w:rFonts w:ascii="Times New Roman" w:hAnsi="Times New Roman" w:cs="Times New Roman"/>
          <w:sz w:val="28"/>
          <w:szCs w:val="28"/>
        </w:rPr>
        <w:t xml:space="preserve"> </w:t>
      </w:r>
      <w:r w:rsidRPr="00967D89">
        <w:rPr>
          <w:rFonts w:ascii="Times New Roman" w:hAnsi="Times New Roman" w:cs="Times New Roman"/>
          <w:sz w:val="24"/>
          <w:szCs w:val="24"/>
        </w:rPr>
        <w:t>Изучение правил применения нормативных документов при определении качества продукции</w:t>
      </w:r>
    </w:p>
    <w:p w:rsidR="00790111" w:rsidRDefault="00790111" w:rsidP="00790111">
      <w:pPr>
        <w:spacing w:after="0" w:line="240" w:lineRule="auto"/>
        <w:ind w:left="-992" w:right="-284"/>
        <w:rPr>
          <w:rFonts w:ascii="Times New Roman" w:hAnsi="Times New Roman" w:cs="Times New Roman"/>
          <w:sz w:val="28"/>
          <w:szCs w:val="28"/>
        </w:rPr>
      </w:pPr>
      <w:r w:rsidRPr="00D00B19">
        <w:rPr>
          <w:rFonts w:ascii="Times New Roman" w:hAnsi="Times New Roman" w:cs="Times New Roman"/>
          <w:b/>
          <w:color w:val="000000"/>
          <w:sz w:val="28"/>
          <w:szCs w:val="28"/>
        </w:rPr>
        <w:t>Цель занятия</w:t>
      </w:r>
      <w:r>
        <w:rPr>
          <w:rFonts w:ascii="Times New Roman" w:hAnsi="Times New Roman" w:cs="Times New Roman"/>
          <w:b/>
          <w:color w:val="000000"/>
          <w:sz w:val="28"/>
          <w:szCs w:val="28"/>
        </w:rPr>
        <w:t>:</w:t>
      </w:r>
      <w:r w:rsidRPr="004159FB">
        <w:rPr>
          <w:rFonts w:ascii="Georgia" w:hAnsi="Georgia"/>
          <w:color w:val="000000"/>
          <w:sz w:val="20"/>
          <w:szCs w:val="20"/>
          <w:shd w:val="clear" w:color="auto" w:fill="FFFFFF"/>
        </w:rPr>
        <w:t xml:space="preserve"> </w:t>
      </w:r>
      <w:r>
        <w:rPr>
          <w:rStyle w:val="apple-converted-space"/>
          <w:rFonts w:ascii="Georgia" w:hAnsi="Georgia"/>
          <w:color w:val="000000"/>
          <w:sz w:val="20"/>
          <w:szCs w:val="20"/>
          <w:shd w:val="clear" w:color="auto" w:fill="FFFFFF"/>
        </w:rPr>
        <w:t> </w:t>
      </w:r>
      <w:r w:rsidRPr="00573E28">
        <w:rPr>
          <w:rFonts w:ascii="Times New Roman" w:hAnsi="Times New Roman" w:cs="Times New Roman"/>
          <w:sz w:val="24"/>
          <w:szCs w:val="24"/>
        </w:rPr>
        <w:t>Изучить показатели качества товаров и практику их регламентации в стандартах</w:t>
      </w:r>
    </w:p>
    <w:p w:rsidR="00754640" w:rsidRPr="00754640" w:rsidRDefault="00790111" w:rsidP="00754640">
      <w:pPr>
        <w:spacing w:after="0" w:line="240" w:lineRule="auto"/>
        <w:ind w:left="-992" w:right="-284"/>
        <w:rPr>
          <w:rFonts w:ascii="Times New Roman" w:hAnsi="Times New Roman" w:cs="Times New Roman"/>
          <w:snapToGrid w:val="0"/>
          <w:sz w:val="24"/>
          <w:szCs w:val="24"/>
        </w:rPr>
      </w:pPr>
      <w:r w:rsidRPr="00D52C84">
        <w:rPr>
          <w:rFonts w:ascii="Times New Roman" w:hAnsi="Times New Roman" w:cs="Times New Roman"/>
          <w:b/>
          <w:sz w:val="24"/>
          <w:szCs w:val="24"/>
        </w:rPr>
        <w:t>Материальное обеспечение</w:t>
      </w:r>
      <w:r w:rsidRPr="00754640">
        <w:rPr>
          <w:rFonts w:ascii="Times New Roman" w:hAnsi="Times New Roman" w:cs="Times New Roman"/>
          <w:sz w:val="24"/>
          <w:szCs w:val="24"/>
        </w:rPr>
        <w:t>:</w:t>
      </w:r>
      <w:r w:rsidR="00754640">
        <w:rPr>
          <w:rFonts w:ascii="Times New Roman" w:hAnsi="Times New Roman" w:cs="Times New Roman"/>
          <w:sz w:val="24"/>
          <w:szCs w:val="24"/>
        </w:rPr>
        <w:t xml:space="preserve"> </w:t>
      </w:r>
      <w:r w:rsidRPr="00754640">
        <w:rPr>
          <w:rFonts w:ascii="Times New Roman" w:hAnsi="Times New Roman" w:cs="Times New Roman"/>
          <w:snapToGrid w:val="0"/>
          <w:sz w:val="24"/>
          <w:szCs w:val="24"/>
        </w:rPr>
        <w:t>Наборы стандартов на различные виды продукции.</w:t>
      </w:r>
    </w:p>
    <w:p w:rsidR="00790111" w:rsidRPr="00754640" w:rsidRDefault="00754640" w:rsidP="00754640">
      <w:pPr>
        <w:spacing w:after="0" w:line="240" w:lineRule="auto"/>
        <w:ind w:left="-992" w:right="-284"/>
        <w:rPr>
          <w:rFonts w:ascii="Times New Roman" w:hAnsi="Times New Roman" w:cs="Times New Roman"/>
          <w:sz w:val="24"/>
          <w:szCs w:val="24"/>
        </w:rPr>
      </w:pPr>
      <w:r w:rsidRPr="00754640">
        <w:rPr>
          <w:rFonts w:ascii="Times New Roman" w:hAnsi="Times New Roman" w:cs="Times New Roman"/>
          <w:sz w:val="24"/>
          <w:szCs w:val="24"/>
        </w:rPr>
        <w:t xml:space="preserve">                                                 </w:t>
      </w:r>
      <w:r>
        <w:rPr>
          <w:rFonts w:ascii="Times New Roman" w:hAnsi="Times New Roman" w:cs="Times New Roman"/>
          <w:sz w:val="24"/>
          <w:szCs w:val="24"/>
        </w:rPr>
        <w:t xml:space="preserve"> </w:t>
      </w:r>
      <w:r w:rsidR="00790111" w:rsidRPr="00573E28">
        <w:rPr>
          <w:rFonts w:ascii="Times New Roman" w:hAnsi="Times New Roman" w:cs="Times New Roman"/>
          <w:snapToGrid w:val="0"/>
          <w:sz w:val="24"/>
          <w:szCs w:val="24"/>
        </w:rPr>
        <w:t>Закон о защите прав потребителя</w:t>
      </w:r>
      <w:r w:rsidR="00790111" w:rsidRPr="00573E28">
        <w:rPr>
          <w:snapToGrid w:val="0"/>
        </w:rPr>
        <w:t>.</w:t>
      </w:r>
    </w:p>
    <w:p w:rsidR="00D52C84" w:rsidRDefault="00790111" w:rsidP="00D52C84">
      <w:pPr>
        <w:spacing w:after="0" w:line="240" w:lineRule="auto"/>
        <w:ind w:left="-992" w:right="-284"/>
        <w:jc w:val="center"/>
        <w:rPr>
          <w:rFonts w:ascii="Times New Roman" w:hAnsi="Times New Roman" w:cs="Times New Roman"/>
          <w:b/>
          <w:bCs/>
          <w:color w:val="000000"/>
          <w:sz w:val="24"/>
          <w:szCs w:val="24"/>
        </w:rPr>
      </w:pPr>
      <w:r w:rsidRPr="004159FB">
        <w:rPr>
          <w:rFonts w:ascii="Times New Roman" w:hAnsi="Times New Roman" w:cs="Times New Roman"/>
          <w:color w:val="000000"/>
          <w:sz w:val="28"/>
          <w:szCs w:val="28"/>
        </w:rPr>
        <w:br/>
      </w:r>
      <w:r w:rsidRPr="00435B73">
        <w:rPr>
          <w:rFonts w:ascii="Times New Roman" w:hAnsi="Times New Roman" w:cs="Times New Roman"/>
          <w:b/>
          <w:bCs/>
          <w:color w:val="000000"/>
          <w:sz w:val="24"/>
          <w:szCs w:val="24"/>
        </w:rPr>
        <w:t>Основные теоретические положения</w:t>
      </w:r>
    </w:p>
    <w:p w:rsidR="00790111" w:rsidRPr="00D52C84" w:rsidRDefault="00790111" w:rsidP="00D52C84">
      <w:pPr>
        <w:spacing w:after="0" w:line="240" w:lineRule="auto"/>
        <w:ind w:left="-992" w:right="-284"/>
        <w:rPr>
          <w:rFonts w:ascii="Times New Roman" w:hAnsi="Times New Roman" w:cs="Times New Roman"/>
          <w:b/>
          <w:bCs/>
          <w:color w:val="000000"/>
          <w:sz w:val="24"/>
          <w:szCs w:val="24"/>
        </w:rPr>
      </w:pPr>
      <w:r w:rsidRPr="00573E28">
        <w:rPr>
          <w:rFonts w:ascii="Times New Roman" w:hAnsi="Times New Roman" w:cs="Times New Roman"/>
          <w:snapToGrid w:val="0"/>
          <w:sz w:val="24"/>
          <w:szCs w:val="24"/>
        </w:rPr>
        <w:t>Показатели качества товаров делятся на группы по следующим признакам: количеству характеризуемых свойств, способу выражения, методу определения, стадии определения, области применения, примене</w:t>
      </w:r>
      <w:r w:rsidRPr="00573E28">
        <w:rPr>
          <w:rFonts w:ascii="Times New Roman" w:hAnsi="Times New Roman" w:cs="Times New Roman"/>
          <w:snapToGrid w:val="0"/>
          <w:sz w:val="24"/>
          <w:szCs w:val="24"/>
        </w:rPr>
        <w:softHyphen/>
        <w:t>нию для оценки уровня качества.</w:t>
      </w:r>
      <w:r w:rsidR="00D52C84">
        <w:rPr>
          <w:rFonts w:ascii="Times New Roman" w:hAnsi="Times New Roman" w:cs="Times New Roman"/>
          <w:snapToGrid w:val="0"/>
          <w:sz w:val="24"/>
          <w:szCs w:val="24"/>
        </w:rPr>
        <w:t xml:space="preserve"> </w:t>
      </w:r>
      <w:r w:rsidRPr="00573E28">
        <w:rPr>
          <w:rFonts w:ascii="Times New Roman" w:hAnsi="Times New Roman" w:cs="Times New Roman"/>
          <w:snapToGrid w:val="0"/>
          <w:sz w:val="24"/>
          <w:szCs w:val="24"/>
        </w:rPr>
        <w:t>По количеству характеризуемых свойств показатели качества бы</w:t>
      </w:r>
      <w:r w:rsidRPr="00573E28">
        <w:rPr>
          <w:rFonts w:ascii="Times New Roman" w:hAnsi="Times New Roman" w:cs="Times New Roman"/>
          <w:snapToGrid w:val="0"/>
          <w:sz w:val="24"/>
          <w:szCs w:val="24"/>
        </w:rPr>
        <w:softHyphen/>
        <w:t>вают единичными и комплексными.</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Единичные показатели качества товара характеризуют только одно из ее свойств, например, стойкость запаха духов, пористость хлеба.</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Комплексный показатель качества товара характеризует несколько его свойств Он может относиться как ко всей совокупности свойств, со</w:t>
      </w:r>
      <w:r w:rsidRPr="00573E28">
        <w:rPr>
          <w:rFonts w:ascii="Times New Roman" w:hAnsi="Times New Roman" w:cs="Times New Roman"/>
          <w:snapToGrid w:val="0"/>
          <w:sz w:val="24"/>
          <w:szCs w:val="24"/>
        </w:rPr>
        <w:softHyphen/>
        <w:t>ставляющих качество, так и к определенной группе их. В последнем слу</w:t>
      </w:r>
      <w:r w:rsidRPr="00573E28">
        <w:rPr>
          <w:rFonts w:ascii="Times New Roman" w:hAnsi="Times New Roman" w:cs="Times New Roman"/>
          <w:snapToGrid w:val="0"/>
          <w:sz w:val="24"/>
          <w:szCs w:val="24"/>
        </w:rPr>
        <w:softHyphen/>
        <w:t>чае он называется групповым комплексным показателем</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По способу выражения</w:t>
      </w:r>
      <w:r w:rsidRPr="00573E28">
        <w:rPr>
          <w:rFonts w:ascii="Times New Roman" w:hAnsi="Times New Roman" w:cs="Times New Roman"/>
          <w:snapToGrid w:val="0"/>
          <w:sz w:val="24"/>
          <w:szCs w:val="24"/>
        </w:rPr>
        <w:t xml:space="preserve"> различают показатели качества, выра</w:t>
      </w:r>
      <w:r w:rsidRPr="00573E28">
        <w:rPr>
          <w:rFonts w:ascii="Times New Roman" w:hAnsi="Times New Roman" w:cs="Times New Roman"/>
          <w:snapToGrid w:val="0"/>
          <w:sz w:val="24"/>
          <w:szCs w:val="24"/>
        </w:rPr>
        <w:softHyphen/>
        <w:t>женные в баллах или в натуральных единицах (километрах, часах и т.д.) Иногда они могут быть и безразмерными.</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По методу определения</w:t>
      </w:r>
      <w:r w:rsidRPr="00573E28">
        <w:rPr>
          <w:rFonts w:ascii="Times New Roman" w:hAnsi="Times New Roman" w:cs="Times New Roman"/>
          <w:snapToGrid w:val="0"/>
          <w:sz w:val="24"/>
          <w:szCs w:val="24"/>
        </w:rPr>
        <w:t xml:space="preserve"> показатели качества бывают определяемые  органолептическим методом, социологическим, экспертным и др.</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По стадии определения</w:t>
      </w:r>
      <w:r w:rsidRPr="00573E28">
        <w:rPr>
          <w:rFonts w:ascii="Times New Roman" w:hAnsi="Times New Roman" w:cs="Times New Roman"/>
          <w:snapToGrid w:val="0"/>
          <w:sz w:val="24"/>
          <w:szCs w:val="24"/>
        </w:rPr>
        <w:t xml:space="preserve"> показатели качества делят на проектные, производственные и эксплуатационные.</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По области применения</w:t>
      </w:r>
      <w:r w:rsidRPr="00573E28">
        <w:rPr>
          <w:rFonts w:ascii="Times New Roman" w:hAnsi="Times New Roman" w:cs="Times New Roman"/>
          <w:snapToGrid w:val="0"/>
          <w:sz w:val="24"/>
          <w:szCs w:val="24"/>
        </w:rPr>
        <w:t xml:space="preserve"> различают показатели, применимые к еди</w:t>
      </w:r>
      <w:r w:rsidRPr="00573E28">
        <w:rPr>
          <w:rFonts w:ascii="Times New Roman" w:hAnsi="Times New Roman" w:cs="Times New Roman"/>
          <w:snapToGrid w:val="0"/>
          <w:sz w:val="24"/>
          <w:szCs w:val="24"/>
        </w:rPr>
        <w:softHyphen/>
        <w:t>нице продукции, к совокупности единиц однородной продукции  к со</w:t>
      </w:r>
      <w:r w:rsidRPr="00573E28">
        <w:rPr>
          <w:rFonts w:ascii="Times New Roman" w:hAnsi="Times New Roman" w:cs="Times New Roman"/>
          <w:snapToGrid w:val="0"/>
          <w:sz w:val="24"/>
          <w:szCs w:val="24"/>
        </w:rPr>
        <w:softHyphen/>
        <w:t>вокупности единиц разнородной продукции.</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По применению для оценки уровня качества</w:t>
      </w:r>
      <w:r w:rsidRPr="00573E28">
        <w:rPr>
          <w:rFonts w:ascii="Times New Roman" w:hAnsi="Times New Roman" w:cs="Times New Roman"/>
          <w:snapToGrid w:val="0"/>
          <w:sz w:val="24"/>
          <w:szCs w:val="24"/>
        </w:rPr>
        <w:t xml:space="preserve"> показатели бывают ба</w:t>
      </w:r>
      <w:r w:rsidRPr="00573E28">
        <w:rPr>
          <w:rFonts w:ascii="Times New Roman" w:hAnsi="Times New Roman" w:cs="Times New Roman"/>
          <w:snapToGrid w:val="0"/>
          <w:sz w:val="24"/>
          <w:szCs w:val="24"/>
        </w:rPr>
        <w:softHyphen/>
        <w:t>зовыми и относительными. Различают также показатели обобщающие, определяющие, прямые, косвенные, интегральные и др.</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Показатель, по которому оценивают качество продукции, называют определяющим.</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Простые показатели качества</w:t>
      </w:r>
      <w:r w:rsidRPr="00573E28">
        <w:rPr>
          <w:rFonts w:ascii="Times New Roman" w:hAnsi="Times New Roman" w:cs="Times New Roman"/>
          <w:snapToGrid w:val="0"/>
          <w:sz w:val="24"/>
          <w:szCs w:val="24"/>
        </w:rPr>
        <w:t xml:space="preserve"> непосредственно связаны с потреби</w:t>
      </w:r>
      <w:r w:rsidRPr="00573E28">
        <w:rPr>
          <w:rFonts w:ascii="Times New Roman" w:hAnsi="Times New Roman" w:cs="Times New Roman"/>
          <w:snapToGrid w:val="0"/>
          <w:sz w:val="24"/>
          <w:szCs w:val="24"/>
        </w:rPr>
        <w:softHyphen/>
        <w:t>тельскими свойствами товаров, а косвенные показатели качества товаров - со свойствами, зависящими от ряда факторов.</w:t>
      </w:r>
    </w:p>
    <w:p w:rsidR="00790111" w:rsidRPr="00573E28"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i/>
          <w:snapToGrid w:val="0"/>
          <w:sz w:val="24"/>
          <w:szCs w:val="24"/>
        </w:rPr>
        <w:t>Относительный показатель качества</w:t>
      </w:r>
      <w:r w:rsidRPr="00573E28">
        <w:rPr>
          <w:rFonts w:ascii="Times New Roman" w:hAnsi="Times New Roman" w:cs="Times New Roman"/>
          <w:snapToGrid w:val="0"/>
          <w:sz w:val="24"/>
          <w:szCs w:val="24"/>
        </w:rPr>
        <w:t xml:space="preserve"> характеризует отношение показателя качества конкретного товара к соответствующему базовому показателю эталона. Эти показатели выражают в отвлеченных числах или в процентах.</w:t>
      </w:r>
    </w:p>
    <w:p w:rsidR="00790111" w:rsidRDefault="00790111" w:rsidP="00790111">
      <w:pPr>
        <w:widowControl w:val="0"/>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Базовый показатель характеризует качество продукции, принятое при сравнительных оценках за образец пли эталон</w:t>
      </w:r>
    </w:p>
    <w:p w:rsidR="00790111" w:rsidRDefault="00790111" w:rsidP="00790111">
      <w:pPr>
        <w:pStyle w:val="a3"/>
        <w:shd w:val="clear" w:color="auto" w:fill="FFFFFF"/>
        <w:spacing w:before="0" w:beforeAutospacing="0" w:after="0" w:afterAutospacing="0" w:line="309" w:lineRule="atLeast"/>
        <w:jc w:val="center"/>
        <w:rPr>
          <w:b/>
          <w:color w:val="000000"/>
          <w:lang w:val="ru-RU"/>
        </w:rPr>
      </w:pPr>
      <w:r w:rsidRPr="00573E28">
        <w:rPr>
          <w:snapToGrid w:val="0"/>
          <w:lang w:val="ru-RU"/>
        </w:rPr>
        <w:t>.</w:t>
      </w:r>
      <w:r w:rsidRPr="00573E28">
        <w:rPr>
          <w:b/>
          <w:color w:val="000000"/>
          <w:lang w:val="ru-RU"/>
        </w:rPr>
        <w:t xml:space="preserve"> </w:t>
      </w:r>
      <w:r w:rsidRPr="00435B73">
        <w:rPr>
          <w:b/>
          <w:color w:val="000000"/>
          <w:lang w:val="ru-RU"/>
        </w:rPr>
        <w:t>Порядок выполнения работы</w:t>
      </w:r>
    </w:p>
    <w:p w:rsidR="00C35B5F" w:rsidRPr="00435B73" w:rsidRDefault="00C35B5F" w:rsidP="00C35B5F">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1.Выполнить задания</w:t>
      </w:r>
    </w:p>
    <w:p w:rsidR="00C35B5F" w:rsidRPr="00435B73" w:rsidRDefault="00C35B5F" w:rsidP="00C35B5F">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2.Ответить на вопросы</w:t>
      </w:r>
    </w:p>
    <w:p w:rsidR="00C35B5F" w:rsidRPr="00573E28" w:rsidRDefault="00C35B5F" w:rsidP="00790111">
      <w:pPr>
        <w:pStyle w:val="a3"/>
        <w:shd w:val="clear" w:color="auto" w:fill="FFFFFF"/>
        <w:spacing w:before="0" w:beforeAutospacing="0" w:after="0" w:afterAutospacing="0" w:line="309" w:lineRule="atLeast"/>
        <w:jc w:val="center"/>
        <w:rPr>
          <w:color w:val="383838"/>
          <w:lang w:val="ru-RU"/>
        </w:rPr>
      </w:pPr>
    </w:p>
    <w:p w:rsidR="00790111" w:rsidRPr="00573E28" w:rsidRDefault="00790111" w:rsidP="00790111">
      <w:pPr>
        <w:widowControl w:val="0"/>
        <w:jc w:val="both"/>
        <w:rPr>
          <w:rFonts w:ascii="Times New Roman" w:hAnsi="Times New Roman" w:cs="Times New Roman"/>
          <w:snapToGrid w:val="0"/>
          <w:sz w:val="24"/>
          <w:szCs w:val="24"/>
        </w:rPr>
      </w:pPr>
      <w:r>
        <w:rPr>
          <w:rFonts w:ascii="Times New Roman" w:hAnsi="Times New Roman" w:cs="Times New Roman"/>
          <w:b/>
          <w:i/>
          <w:snapToGrid w:val="0"/>
          <w:sz w:val="24"/>
          <w:szCs w:val="24"/>
        </w:rPr>
        <w:t>Задание 1</w:t>
      </w:r>
      <w:r w:rsidRPr="00573E28">
        <w:rPr>
          <w:rFonts w:ascii="Times New Roman" w:hAnsi="Times New Roman" w:cs="Times New Roman"/>
          <w:b/>
          <w:i/>
          <w:snapToGrid w:val="0"/>
          <w:sz w:val="24"/>
          <w:szCs w:val="24"/>
        </w:rPr>
        <w:t>.</w:t>
      </w:r>
      <w:r w:rsidRPr="00573E28">
        <w:rPr>
          <w:rFonts w:ascii="Times New Roman" w:hAnsi="Times New Roman" w:cs="Times New Roman"/>
          <w:snapToGrid w:val="0"/>
          <w:sz w:val="24"/>
          <w:szCs w:val="24"/>
        </w:rPr>
        <w:t xml:space="preserve"> Ознакомиться с единичными и комплексными  показателями качества продовольственных товаров. Выписать примеры из стандартов в таблицу.</w:t>
      </w:r>
    </w:p>
    <w:p w:rsidR="00790111" w:rsidRPr="00573E28" w:rsidRDefault="00790111" w:rsidP="00790111">
      <w:pPr>
        <w:widowControl w:val="0"/>
        <w:jc w:val="center"/>
        <w:rPr>
          <w:rFonts w:ascii="Times New Roman" w:hAnsi="Times New Roman" w:cs="Times New Roman"/>
          <w:b/>
          <w:snapToGrid w:val="0"/>
          <w:sz w:val="24"/>
          <w:szCs w:val="24"/>
        </w:rPr>
      </w:pPr>
      <w:r w:rsidRPr="00573E28">
        <w:rPr>
          <w:rFonts w:ascii="Times New Roman" w:hAnsi="Times New Roman" w:cs="Times New Roman"/>
          <w:b/>
          <w:snapToGrid w:val="0"/>
          <w:sz w:val="24"/>
          <w:szCs w:val="24"/>
        </w:rPr>
        <w:t xml:space="preserve">Таблица 3. Показатели качества продовольственных товаров </w:t>
      </w:r>
    </w:p>
    <w:tbl>
      <w:tblPr>
        <w:tblW w:w="9600" w:type="dxa"/>
        <w:tblInd w:w="40" w:type="dxa"/>
        <w:tblLayout w:type="fixed"/>
        <w:tblCellMar>
          <w:left w:w="40" w:type="dxa"/>
          <w:right w:w="40" w:type="dxa"/>
        </w:tblCellMar>
        <w:tblLook w:val="0000" w:firstRow="0" w:lastRow="0" w:firstColumn="0" w:lastColumn="0" w:noHBand="0" w:noVBand="0"/>
      </w:tblPr>
      <w:tblGrid>
        <w:gridCol w:w="2400"/>
        <w:gridCol w:w="2400"/>
        <w:gridCol w:w="2400"/>
        <w:gridCol w:w="2400"/>
      </w:tblGrid>
      <w:tr w:rsidR="00790111" w:rsidRPr="00573E28" w:rsidTr="00754640">
        <w:trPr>
          <w:trHeight w:val="742"/>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C35B5F">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Вид</w:t>
            </w:r>
          </w:p>
          <w:p w:rsidR="00790111" w:rsidRPr="00573E28" w:rsidRDefault="00790111" w:rsidP="00C35B5F">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продук</w:t>
            </w:r>
            <w:r w:rsidRPr="00573E28">
              <w:rPr>
                <w:rFonts w:ascii="Times New Roman" w:hAnsi="Times New Roman" w:cs="Times New Roman"/>
                <w:snapToGrid w:val="0"/>
                <w:sz w:val="24"/>
                <w:szCs w:val="24"/>
              </w:rPr>
              <w:softHyphen/>
              <w:t>ции</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C35B5F">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Наименование и обозначение стандарта</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C35B5F">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Единичные показатели</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C35B5F">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Комплексные показа</w:t>
            </w:r>
            <w:r w:rsidRPr="00573E28">
              <w:rPr>
                <w:rFonts w:ascii="Times New Roman" w:hAnsi="Times New Roman" w:cs="Times New Roman"/>
                <w:snapToGrid w:val="0"/>
                <w:sz w:val="24"/>
                <w:szCs w:val="24"/>
              </w:rPr>
              <w:softHyphen/>
              <w:t>тели</w:t>
            </w:r>
          </w:p>
        </w:tc>
      </w:tr>
      <w:tr w:rsidR="00790111" w:rsidRPr="00573E28" w:rsidTr="00754640">
        <w:trPr>
          <w:trHeight w:val="742"/>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C35B5F">
            <w:pPr>
              <w:widowControl w:val="0"/>
              <w:spacing w:after="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r>
      <w:tr w:rsidR="00790111" w:rsidRPr="00573E28" w:rsidTr="00754640">
        <w:trPr>
          <w:trHeight w:val="742"/>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r>
    </w:tbl>
    <w:p w:rsidR="00790111" w:rsidRPr="00573E28" w:rsidRDefault="00790111" w:rsidP="00C35B5F">
      <w:pPr>
        <w:widowControl w:val="0"/>
        <w:spacing w:after="0" w:line="240" w:lineRule="auto"/>
        <w:jc w:val="both"/>
        <w:rPr>
          <w:rFonts w:ascii="Times New Roman" w:hAnsi="Times New Roman" w:cs="Times New Roman"/>
          <w:b/>
          <w:i/>
          <w:snapToGrid w:val="0"/>
          <w:sz w:val="24"/>
          <w:szCs w:val="24"/>
        </w:rPr>
      </w:pPr>
    </w:p>
    <w:p w:rsidR="00790111" w:rsidRPr="00573E28" w:rsidRDefault="00790111" w:rsidP="00C35B5F">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b/>
          <w:i/>
          <w:snapToGrid w:val="0"/>
          <w:sz w:val="24"/>
          <w:szCs w:val="24"/>
        </w:rPr>
        <w:t>Задание 2</w:t>
      </w:r>
      <w:r w:rsidRPr="00573E28">
        <w:rPr>
          <w:rFonts w:ascii="Times New Roman" w:hAnsi="Times New Roman" w:cs="Times New Roman"/>
          <w:b/>
          <w:i/>
          <w:snapToGrid w:val="0"/>
          <w:sz w:val="24"/>
          <w:szCs w:val="24"/>
        </w:rPr>
        <w:t xml:space="preserve">. </w:t>
      </w:r>
      <w:r w:rsidRPr="00573E28">
        <w:rPr>
          <w:rFonts w:ascii="Times New Roman" w:hAnsi="Times New Roman" w:cs="Times New Roman"/>
          <w:snapToGrid w:val="0"/>
          <w:sz w:val="24"/>
          <w:szCs w:val="24"/>
        </w:rPr>
        <w:t>Ознакомиться с показателями безопасности продовольственных то</w:t>
      </w:r>
      <w:r w:rsidRPr="00573E28">
        <w:rPr>
          <w:rFonts w:ascii="Times New Roman" w:hAnsi="Times New Roman" w:cs="Times New Roman"/>
          <w:snapToGrid w:val="0"/>
          <w:sz w:val="24"/>
          <w:szCs w:val="24"/>
        </w:rPr>
        <w:softHyphen/>
        <w:t>варов. Выписать примеры из стандартов в таблицу:</w:t>
      </w:r>
    </w:p>
    <w:p w:rsidR="00790111" w:rsidRPr="00573E28" w:rsidRDefault="00790111" w:rsidP="00C35B5F">
      <w:pPr>
        <w:widowControl w:val="0"/>
        <w:spacing w:after="0" w:line="240" w:lineRule="auto"/>
        <w:jc w:val="center"/>
        <w:rPr>
          <w:rFonts w:ascii="Times New Roman" w:hAnsi="Times New Roman" w:cs="Times New Roman"/>
          <w:b/>
          <w:snapToGrid w:val="0"/>
          <w:sz w:val="24"/>
          <w:szCs w:val="24"/>
        </w:rPr>
      </w:pPr>
      <w:r>
        <w:rPr>
          <w:rFonts w:ascii="Times New Roman" w:hAnsi="Times New Roman" w:cs="Times New Roman"/>
          <w:b/>
          <w:snapToGrid w:val="0"/>
          <w:sz w:val="24"/>
          <w:szCs w:val="24"/>
        </w:rPr>
        <w:t xml:space="preserve">Таблица </w:t>
      </w:r>
      <w:r w:rsidR="00D52C84">
        <w:rPr>
          <w:rFonts w:ascii="Times New Roman" w:hAnsi="Times New Roman" w:cs="Times New Roman"/>
          <w:b/>
          <w:snapToGrid w:val="0"/>
          <w:sz w:val="24"/>
          <w:szCs w:val="24"/>
        </w:rPr>
        <w:t>4</w:t>
      </w:r>
      <w:r w:rsidRPr="00573E28">
        <w:rPr>
          <w:rFonts w:ascii="Times New Roman" w:hAnsi="Times New Roman" w:cs="Times New Roman"/>
          <w:b/>
          <w:snapToGrid w:val="0"/>
          <w:sz w:val="24"/>
          <w:szCs w:val="24"/>
        </w:rPr>
        <w:t>. Показатели безопасности продовольственных товаров</w:t>
      </w:r>
    </w:p>
    <w:tbl>
      <w:tblPr>
        <w:tblW w:w="9600" w:type="dxa"/>
        <w:tblInd w:w="40" w:type="dxa"/>
        <w:tblLayout w:type="fixed"/>
        <w:tblCellMar>
          <w:left w:w="40" w:type="dxa"/>
          <w:right w:w="40" w:type="dxa"/>
        </w:tblCellMar>
        <w:tblLook w:val="0000" w:firstRow="0" w:lastRow="0" w:firstColumn="0" w:lastColumn="0" w:noHBand="0" w:noVBand="0"/>
      </w:tblPr>
      <w:tblGrid>
        <w:gridCol w:w="2400"/>
        <w:gridCol w:w="2400"/>
        <w:gridCol w:w="2400"/>
        <w:gridCol w:w="2400"/>
      </w:tblGrid>
      <w:tr w:rsidR="00790111" w:rsidRPr="00573E28" w:rsidTr="00754640">
        <w:trPr>
          <w:trHeight w:val="756"/>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D52C84">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Виды</w:t>
            </w:r>
          </w:p>
          <w:p w:rsidR="00790111" w:rsidRPr="00573E28" w:rsidRDefault="00790111" w:rsidP="00D52C84">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продукции</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D52C84">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Наименование и обозначение стандарта</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D52C84">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Показатели безопасности</w:t>
            </w: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D52C84">
            <w:pPr>
              <w:widowControl w:val="0"/>
              <w:spacing w:after="0" w:line="240" w:lineRule="auto"/>
              <w:jc w:val="center"/>
              <w:rPr>
                <w:rFonts w:ascii="Times New Roman" w:hAnsi="Times New Roman" w:cs="Times New Roman"/>
                <w:snapToGrid w:val="0"/>
                <w:sz w:val="24"/>
                <w:szCs w:val="24"/>
              </w:rPr>
            </w:pPr>
            <w:r w:rsidRPr="00573E28">
              <w:rPr>
                <w:rFonts w:ascii="Times New Roman" w:hAnsi="Times New Roman" w:cs="Times New Roman"/>
                <w:snapToGrid w:val="0"/>
                <w:sz w:val="24"/>
                <w:szCs w:val="24"/>
              </w:rPr>
              <w:t>Порядок нормирования</w:t>
            </w:r>
          </w:p>
        </w:tc>
      </w:tr>
      <w:tr w:rsidR="00790111" w:rsidRPr="00573E28" w:rsidTr="00754640">
        <w:trPr>
          <w:trHeight w:val="756"/>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D52C84">
            <w:pPr>
              <w:widowControl w:val="0"/>
              <w:spacing w:after="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r>
      <w:tr w:rsidR="00790111" w:rsidRPr="00573E28" w:rsidTr="00754640">
        <w:trPr>
          <w:trHeight w:val="756"/>
        </w:trPr>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c>
          <w:tcPr>
            <w:tcW w:w="2400" w:type="dxa"/>
            <w:tcBorders>
              <w:top w:val="single" w:sz="6" w:space="0" w:color="auto"/>
              <w:left w:val="single" w:sz="6" w:space="0" w:color="auto"/>
              <w:bottom w:val="single" w:sz="6" w:space="0" w:color="auto"/>
              <w:right w:val="single" w:sz="6" w:space="0" w:color="auto"/>
            </w:tcBorders>
          </w:tcPr>
          <w:p w:rsidR="00790111" w:rsidRPr="00573E28" w:rsidRDefault="00790111" w:rsidP="00754640">
            <w:pPr>
              <w:widowControl w:val="0"/>
              <w:jc w:val="center"/>
              <w:rPr>
                <w:rFonts w:ascii="Times New Roman" w:hAnsi="Times New Roman" w:cs="Times New Roman"/>
                <w:snapToGrid w:val="0"/>
                <w:sz w:val="24"/>
                <w:szCs w:val="24"/>
              </w:rPr>
            </w:pPr>
          </w:p>
        </w:tc>
      </w:tr>
    </w:tbl>
    <w:p w:rsidR="00790111" w:rsidRPr="002733D1" w:rsidRDefault="00790111" w:rsidP="00790111">
      <w:pPr>
        <w:widowControl w:val="0"/>
        <w:spacing w:after="0" w:line="240" w:lineRule="auto"/>
        <w:jc w:val="both"/>
        <w:rPr>
          <w:rFonts w:ascii="Times New Roman" w:hAnsi="Times New Roman" w:cs="Times New Roman"/>
          <w:b/>
          <w:snapToGrid w:val="0"/>
          <w:sz w:val="24"/>
          <w:szCs w:val="24"/>
        </w:rPr>
      </w:pPr>
    </w:p>
    <w:p w:rsidR="00790111" w:rsidRPr="00573E28" w:rsidRDefault="00790111" w:rsidP="00790111">
      <w:pPr>
        <w:widowControl w:val="0"/>
        <w:spacing w:after="0" w:line="240" w:lineRule="auto"/>
        <w:rPr>
          <w:rFonts w:ascii="Times New Roman" w:hAnsi="Times New Roman" w:cs="Times New Roman"/>
          <w:b/>
          <w:snapToGrid w:val="0"/>
          <w:sz w:val="24"/>
          <w:szCs w:val="24"/>
          <w:u w:val="single"/>
        </w:rPr>
      </w:pPr>
      <w:r>
        <w:rPr>
          <w:rFonts w:ascii="Times New Roman" w:hAnsi="Times New Roman" w:cs="Times New Roman"/>
          <w:b/>
          <w:snapToGrid w:val="0"/>
          <w:sz w:val="24"/>
          <w:szCs w:val="24"/>
          <w:u w:val="single"/>
        </w:rPr>
        <w:t>Задание 3</w:t>
      </w:r>
      <w:r w:rsidRPr="00573E28">
        <w:rPr>
          <w:rFonts w:ascii="Times New Roman" w:hAnsi="Times New Roman" w:cs="Times New Roman"/>
          <w:b/>
          <w:snapToGrid w:val="0"/>
          <w:sz w:val="24"/>
          <w:szCs w:val="24"/>
          <w:u w:val="single"/>
        </w:rPr>
        <w:t>.Изучите теоретические сведения.</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Фальсификация - действия, направленные на обман покупателя или потребителя путем подделки объекта купли-продажи с корыстной целью.</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В широком смысле фальсификация может рассматриваться как дей</w:t>
      </w:r>
      <w:r w:rsidRPr="00573E28">
        <w:rPr>
          <w:rFonts w:ascii="Times New Roman" w:hAnsi="Times New Roman" w:cs="Times New Roman"/>
          <w:snapToGrid w:val="0"/>
          <w:sz w:val="24"/>
          <w:szCs w:val="24"/>
        </w:rPr>
        <w:softHyphen/>
        <w:t>ствия, направленные на ухудшение потребительских свойств товара или уменьшение его количества при сохранении наиболее характерных, но несущественных для его использования по назначению свойств.</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Понятие "фальсифицированные товары" иногда путают с понятия</w:t>
      </w:r>
      <w:r w:rsidRPr="00573E28">
        <w:rPr>
          <w:rFonts w:ascii="Times New Roman" w:hAnsi="Times New Roman" w:cs="Times New Roman"/>
          <w:snapToGrid w:val="0"/>
          <w:sz w:val="24"/>
          <w:szCs w:val="24"/>
        </w:rPr>
        <w:softHyphen/>
        <w:t>ми "товары-заменители" и "дефектные товары".</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Заменители и дефектные товары не относятся к фальсифицирован</w:t>
      </w:r>
      <w:r w:rsidRPr="00573E28">
        <w:rPr>
          <w:rFonts w:ascii="Times New Roman" w:hAnsi="Times New Roman" w:cs="Times New Roman"/>
          <w:snapToGrid w:val="0"/>
          <w:sz w:val="24"/>
          <w:szCs w:val="24"/>
        </w:rPr>
        <w:softHyphen/>
        <w:t>ным, если на маркировке или в товарно - сопроводительных документах указано их подлинное наименование, а цена соответствует их качеству и происхождению.</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При фальсификации обычно подвернется подделке одна или несколько характеристик товара, что позволяет выделить несколько ви</w:t>
      </w:r>
      <w:r w:rsidRPr="00573E28">
        <w:rPr>
          <w:rFonts w:ascii="Times New Roman" w:hAnsi="Times New Roman" w:cs="Times New Roman"/>
          <w:snapToGrid w:val="0"/>
          <w:sz w:val="24"/>
          <w:szCs w:val="24"/>
        </w:rPr>
        <w:softHyphen/>
        <w:t>дов фальсификации: ассортиментная, качественная, количе</w:t>
      </w:r>
      <w:r w:rsidRPr="00573E28">
        <w:rPr>
          <w:rFonts w:ascii="Times New Roman" w:hAnsi="Times New Roman" w:cs="Times New Roman"/>
          <w:snapToGrid w:val="0"/>
          <w:sz w:val="24"/>
          <w:szCs w:val="24"/>
        </w:rPr>
        <w:softHyphen/>
        <w:t>ственная, стоимостная, информационная.</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Для каждого вида фальсификации характерны свои способы под</w:t>
      </w:r>
      <w:r w:rsidRPr="00573E28">
        <w:rPr>
          <w:rFonts w:ascii="Times New Roman" w:hAnsi="Times New Roman" w:cs="Times New Roman"/>
          <w:snapToGrid w:val="0"/>
          <w:sz w:val="24"/>
          <w:szCs w:val="24"/>
        </w:rPr>
        <w:softHyphen/>
        <w:t>делки товара. При ассортиментной фальсификации подделка осу</w:t>
      </w:r>
      <w:r w:rsidRPr="00573E28">
        <w:rPr>
          <w:rFonts w:ascii="Times New Roman" w:hAnsi="Times New Roman" w:cs="Times New Roman"/>
          <w:snapToGrid w:val="0"/>
          <w:sz w:val="24"/>
          <w:szCs w:val="24"/>
        </w:rPr>
        <w:softHyphen/>
        <w:t>ществляется путем полной пли частичной замены товара его заменителем другого вида или наименования с сохранением сходства одного или нескольких признаков.</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 Способы ассортиментной фальсификации:</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•частичная замена проду</w:t>
      </w:r>
      <w:r w:rsidR="00D52C84">
        <w:rPr>
          <w:rFonts w:ascii="Times New Roman" w:hAnsi="Times New Roman" w:cs="Times New Roman"/>
          <w:snapToGrid w:val="0"/>
          <w:sz w:val="24"/>
          <w:szCs w:val="24"/>
        </w:rPr>
        <w:t>к</w:t>
      </w:r>
      <w:r w:rsidRPr="00573E28">
        <w:rPr>
          <w:rFonts w:ascii="Times New Roman" w:hAnsi="Times New Roman" w:cs="Times New Roman"/>
          <w:snapToGrid w:val="0"/>
          <w:sz w:val="24"/>
          <w:szCs w:val="24"/>
        </w:rPr>
        <w:t>та водой;</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•добавление в продукт низко ценного заменителя, цитирующего натуральный продукт,</w:t>
      </w:r>
    </w:p>
    <w:p w:rsidR="00790111" w:rsidRPr="00573E28" w:rsidRDefault="00D52C84" w:rsidP="00790111">
      <w:pPr>
        <w:widowControl w:val="0"/>
        <w:spacing w:after="0" w:line="240" w:lineRule="auto"/>
        <w:ind w:firstLine="708"/>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•замена натурального </w:t>
      </w:r>
      <w:r w:rsidR="00790111" w:rsidRPr="00573E28">
        <w:rPr>
          <w:rFonts w:ascii="Times New Roman" w:hAnsi="Times New Roman" w:cs="Times New Roman"/>
          <w:snapToGrid w:val="0"/>
          <w:sz w:val="24"/>
          <w:szCs w:val="24"/>
        </w:rPr>
        <w:t>продукта имитатором.</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Качественная фальсификация - подделка товаров с помощью добавок, непредусмотренных рецептурой, для улучшения органолептических свойств при сохранении или утрате других потребительских свойств ил! замена товара высшей градации качества низшей.</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Способы качественной фальсификации:</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использование добавок, имитирующих улучшение качества;</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пересортица.</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В зависимости от степени вреда, наносимого фальсифицировании продуктом, различают две разновидности качественной фальсификации безопасная для жизни и здоровья потребителя; опасная.</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Количественная фальсификация - это обман потребителя за счет значительных отклонений параметров товара \массы, объема, длины и т.п., превышающих предельно допустимые нормы отклонений. В практике этот вид фальсификации называют недовесом или обмером.</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Стоимостная фальсификация - обман потребителя путем реализации низкокачественных товаров по ценам высококачественных или товаров меньших размерных характеристик по цепе товаров больших размеров.</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Информационная фальсификация - обман потребителя с помощью неточной или искаженной информации о товаре. При фальсификации информации о товаре довольно часто искажаются или указываются еле дующие данные: наименование товара; страна происхождения товара фирма-изготовитель товара; количество товара. Этот вид фальсификации осуществляется путем искажения информации в товарно-сопроводительных документах, маркировке, рекламе. В последнее время очень распространенным видом фальсификации документов стала подделка сертификатов.</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Наряду с указанной выше классификацией видов и способов фальсификации можно выявить еще две группы способов фальсификации зависимости от места ее осуществления: технологическая и предреализационная.</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Технологическая фальсификация - подделка товаров в процесс технологического цикла производств.</w:t>
      </w:r>
    </w:p>
    <w:p w:rsidR="00790111" w:rsidRPr="00573E28" w:rsidRDefault="00790111" w:rsidP="00790111">
      <w:pPr>
        <w:widowControl w:val="0"/>
        <w:spacing w:after="0" w:line="240" w:lineRule="auto"/>
        <w:ind w:firstLine="708"/>
        <w:jc w:val="both"/>
        <w:rPr>
          <w:rFonts w:ascii="Times New Roman" w:hAnsi="Times New Roman" w:cs="Times New Roman"/>
          <w:snapToGrid w:val="0"/>
          <w:sz w:val="24"/>
          <w:szCs w:val="24"/>
        </w:rPr>
      </w:pPr>
      <w:r w:rsidRPr="00573E28">
        <w:rPr>
          <w:rFonts w:ascii="Times New Roman" w:hAnsi="Times New Roman" w:cs="Times New Roman"/>
          <w:snapToGrid w:val="0"/>
          <w:sz w:val="24"/>
          <w:szCs w:val="24"/>
        </w:rPr>
        <w:t xml:space="preserve">Предреализационная фальсификация - подделка товаров при подготовке их к продаже или при отпуске потребителю. Для определения фальсификации товаров могут применяться две группы методов: органолептические и измерительные </w:t>
      </w:r>
    </w:p>
    <w:p w:rsidR="00790111" w:rsidRPr="00573E28" w:rsidRDefault="00790111" w:rsidP="00790111">
      <w:pPr>
        <w:widowControl w:val="0"/>
        <w:spacing w:after="0" w:line="240" w:lineRule="auto"/>
        <w:jc w:val="both"/>
        <w:rPr>
          <w:rFonts w:ascii="Times New Roman" w:hAnsi="Times New Roman" w:cs="Times New Roman"/>
          <w:snapToGrid w:val="0"/>
          <w:sz w:val="24"/>
          <w:szCs w:val="24"/>
        </w:rPr>
      </w:pPr>
    </w:p>
    <w:p w:rsidR="00790111" w:rsidRPr="00573E28" w:rsidRDefault="00790111" w:rsidP="00790111">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b/>
          <w:i/>
          <w:snapToGrid w:val="0"/>
          <w:sz w:val="24"/>
          <w:szCs w:val="24"/>
        </w:rPr>
        <w:t>Задание 4</w:t>
      </w:r>
      <w:r w:rsidRPr="00573E28">
        <w:rPr>
          <w:rFonts w:ascii="Times New Roman" w:hAnsi="Times New Roman" w:cs="Times New Roman"/>
          <w:b/>
          <w:i/>
          <w:snapToGrid w:val="0"/>
          <w:sz w:val="24"/>
          <w:szCs w:val="24"/>
        </w:rPr>
        <w:t xml:space="preserve">. </w:t>
      </w:r>
      <w:r w:rsidRPr="00573E28">
        <w:rPr>
          <w:rFonts w:ascii="Times New Roman" w:hAnsi="Times New Roman" w:cs="Times New Roman"/>
          <w:snapToGrid w:val="0"/>
          <w:sz w:val="24"/>
          <w:szCs w:val="24"/>
        </w:rPr>
        <w:t>Ознакомиться со статьями 5, 11, 12 Закона Российской Федерации "О защите прав потребителей".</w:t>
      </w:r>
    </w:p>
    <w:p w:rsidR="00790111" w:rsidRPr="00573E28" w:rsidRDefault="00790111" w:rsidP="00790111">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b/>
          <w:i/>
          <w:snapToGrid w:val="0"/>
          <w:sz w:val="24"/>
          <w:szCs w:val="24"/>
        </w:rPr>
        <w:t>Задание 5</w:t>
      </w:r>
      <w:r w:rsidRPr="00573E28">
        <w:rPr>
          <w:rFonts w:ascii="Times New Roman" w:hAnsi="Times New Roman" w:cs="Times New Roman"/>
          <w:b/>
          <w:i/>
          <w:snapToGrid w:val="0"/>
          <w:sz w:val="24"/>
          <w:szCs w:val="24"/>
        </w:rPr>
        <w:t>.</w:t>
      </w:r>
      <w:r w:rsidRPr="00573E28">
        <w:rPr>
          <w:rFonts w:ascii="Times New Roman" w:hAnsi="Times New Roman" w:cs="Times New Roman"/>
          <w:snapToGrid w:val="0"/>
          <w:sz w:val="24"/>
          <w:szCs w:val="24"/>
        </w:rPr>
        <w:t xml:space="preserve"> Ознакомиться с методом обнаружения фальсификации молока пу</w:t>
      </w:r>
      <w:r w:rsidRPr="00573E28">
        <w:rPr>
          <w:rFonts w:ascii="Times New Roman" w:hAnsi="Times New Roman" w:cs="Times New Roman"/>
          <w:snapToGrid w:val="0"/>
          <w:sz w:val="24"/>
          <w:szCs w:val="24"/>
        </w:rPr>
        <w:softHyphen/>
        <w:t>тем разбавления водой метод определения плотности ГOCT 13277-79.</w:t>
      </w:r>
    </w:p>
    <w:p w:rsidR="00790111" w:rsidRPr="00573E28" w:rsidRDefault="00790111" w:rsidP="00790111">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b/>
          <w:i/>
          <w:snapToGrid w:val="0"/>
          <w:sz w:val="24"/>
          <w:szCs w:val="24"/>
        </w:rPr>
        <w:t>Задание 6</w:t>
      </w:r>
      <w:r w:rsidRPr="00573E28">
        <w:rPr>
          <w:rFonts w:ascii="Times New Roman" w:hAnsi="Times New Roman" w:cs="Times New Roman"/>
          <w:b/>
          <w:i/>
          <w:snapToGrid w:val="0"/>
          <w:sz w:val="24"/>
          <w:szCs w:val="24"/>
        </w:rPr>
        <w:t>.</w:t>
      </w:r>
      <w:r w:rsidRPr="00573E28">
        <w:rPr>
          <w:rFonts w:ascii="Times New Roman" w:hAnsi="Times New Roman" w:cs="Times New Roman"/>
          <w:snapToGrid w:val="0"/>
          <w:sz w:val="24"/>
          <w:szCs w:val="24"/>
        </w:rPr>
        <w:t xml:space="preserve"> Ознакомиться с методами обнаружения фальсификации крупы, свя</w:t>
      </w:r>
      <w:r w:rsidRPr="00573E28">
        <w:rPr>
          <w:rFonts w:ascii="Times New Roman" w:hAnsi="Times New Roman" w:cs="Times New Roman"/>
          <w:snapToGrid w:val="0"/>
          <w:sz w:val="24"/>
          <w:szCs w:val="24"/>
        </w:rPr>
        <w:softHyphen/>
        <w:t>занной с пересортицей ГOCT 6292-93.</w:t>
      </w:r>
    </w:p>
    <w:p w:rsidR="00790111" w:rsidRPr="00435B73" w:rsidRDefault="00790111" w:rsidP="00790111">
      <w:pPr>
        <w:spacing w:after="0" w:line="240" w:lineRule="auto"/>
        <w:ind w:right="-284"/>
        <w:rPr>
          <w:rFonts w:ascii="Times New Roman" w:hAnsi="Times New Roman" w:cs="Times New Roman"/>
          <w:color w:val="000000"/>
          <w:sz w:val="24"/>
          <w:szCs w:val="24"/>
          <w:shd w:val="clear" w:color="auto" w:fill="FFFFFF"/>
        </w:rPr>
      </w:pPr>
    </w:p>
    <w:p w:rsidR="00790111" w:rsidRPr="00D52C84" w:rsidRDefault="00790111" w:rsidP="00D52C84">
      <w:pPr>
        <w:pStyle w:val="a3"/>
        <w:shd w:val="clear" w:color="auto" w:fill="FFFFFF"/>
        <w:spacing w:before="0" w:beforeAutospacing="0" w:after="0" w:afterAutospacing="0"/>
        <w:ind w:firstLine="706"/>
        <w:jc w:val="center"/>
        <w:rPr>
          <w:b/>
          <w:lang w:val="ru-RU"/>
        </w:rPr>
      </w:pPr>
      <w:r w:rsidRPr="00D52C84">
        <w:rPr>
          <w:b/>
          <w:lang w:val="ru-RU"/>
        </w:rPr>
        <w:t>Контрольные вопросы</w:t>
      </w:r>
    </w:p>
    <w:p w:rsidR="00C35B5F" w:rsidRPr="00C35B5F" w:rsidRDefault="00790111" w:rsidP="00C35B5F">
      <w:pPr>
        <w:shd w:val="clear" w:color="auto" w:fill="FFFFFF"/>
        <w:spacing w:after="0" w:line="240" w:lineRule="auto"/>
        <w:ind w:left="720"/>
        <w:rPr>
          <w:rFonts w:ascii="Times New Roman" w:eastAsia="Times New Roman" w:hAnsi="Times New Roman" w:cs="Times New Roman"/>
          <w:color w:val="333333"/>
          <w:sz w:val="24"/>
          <w:szCs w:val="24"/>
        </w:rPr>
      </w:pPr>
      <w:r w:rsidRPr="00C35B5F">
        <w:rPr>
          <w:rFonts w:ascii="Times New Roman" w:hAnsi="Times New Roman" w:cs="Times New Roman"/>
          <w:snapToGrid w:val="0"/>
          <w:sz w:val="24"/>
          <w:szCs w:val="24"/>
        </w:rPr>
        <w:t>1.</w:t>
      </w:r>
      <w:r w:rsidR="00C35B5F" w:rsidRPr="00C35B5F">
        <w:rPr>
          <w:rFonts w:ascii="Times New Roman" w:eastAsia="Times New Roman" w:hAnsi="Times New Roman" w:cs="Times New Roman"/>
          <w:color w:val="333333"/>
          <w:sz w:val="24"/>
          <w:szCs w:val="24"/>
        </w:rPr>
        <w:t xml:space="preserve"> Что такое качество продовольственной продукции</w:t>
      </w:r>
    </w:p>
    <w:p w:rsidR="00C35B5F" w:rsidRPr="00C35B5F" w:rsidRDefault="00C35B5F" w:rsidP="00C35B5F">
      <w:pPr>
        <w:shd w:val="clear" w:color="auto" w:fill="FFFFFF"/>
        <w:spacing w:after="0" w:line="240" w:lineRule="auto"/>
        <w:ind w:left="720"/>
        <w:rPr>
          <w:rFonts w:ascii="Times New Roman" w:eastAsia="Times New Roman" w:hAnsi="Times New Roman" w:cs="Times New Roman"/>
          <w:color w:val="333333"/>
          <w:sz w:val="24"/>
          <w:szCs w:val="24"/>
        </w:rPr>
      </w:pPr>
      <w:r w:rsidRPr="00C35B5F">
        <w:rPr>
          <w:rFonts w:ascii="Times New Roman" w:eastAsia="Times New Roman" w:hAnsi="Times New Roman" w:cs="Times New Roman"/>
          <w:color w:val="333333"/>
          <w:sz w:val="24"/>
          <w:szCs w:val="24"/>
        </w:rPr>
        <w:t>2.Какими способами можно определить качество</w:t>
      </w:r>
    </w:p>
    <w:p w:rsidR="00C35B5F" w:rsidRPr="00C35B5F" w:rsidRDefault="00C35B5F" w:rsidP="00C35B5F">
      <w:pPr>
        <w:shd w:val="clear" w:color="auto" w:fill="FFFFFF"/>
        <w:spacing w:after="0" w:line="240" w:lineRule="auto"/>
        <w:ind w:left="720"/>
        <w:rPr>
          <w:rFonts w:ascii="Times New Roman" w:eastAsia="Times New Roman" w:hAnsi="Times New Roman" w:cs="Times New Roman"/>
          <w:color w:val="333333"/>
          <w:sz w:val="24"/>
          <w:szCs w:val="24"/>
        </w:rPr>
      </w:pPr>
      <w:r w:rsidRPr="00C35B5F">
        <w:rPr>
          <w:rFonts w:ascii="Times New Roman" w:eastAsia="Times New Roman" w:hAnsi="Times New Roman" w:cs="Times New Roman"/>
          <w:color w:val="333333"/>
          <w:sz w:val="24"/>
          <w:szCs w:val="24"/>
        </w:rPr>
        <w:t>3.Для чего необходимы стандарты на пищевые продукты</w:t>
      </w:r>
    </w:p>
    <w:p w:rsidR="00790111" w:rsidRPr="00C35B5F" w:rsidRDefault="00C35B5F" w:rsidP="00C35B5F">
      <w:pPr>
        <w:shd w:val="clear" w:color="auto" w:fill="FFFFFF"/>
        <w:spacing w:after="0" w:line="240" w:lineRule="auto"/>
        <w:ind w:left="720"/>
        <w:rPr>
          <w:rFonts w:ascii="Times New Roman" w:eastAsia="Times New Roman" w:hAnsi="Times New Roman" w:cs="Times New Roman"/>
          <w:color w:val="333333"/>
          <w:sz w:val="24"/>
          <w:szCs w:val="24"/>
        </w:rPr>
      </w:pPr>
      <w:r w:rsidRPr="00C35B5F">
        <w:rPr>
          <w:rFonts w:ascii="Times New Roman" w:eastAsia="Times New Roman" w:hAnsi="Times New Roman" w:cs="Times New Roman"/>
          <w:color w:val="333333"/>
          <w:sz w:val="24"/>
          <w:szCs w:val="24"/>
        </w:rPr>
        <w:t>4.Как вы будете проводить органолептический анализ</w:t>
      </w:r>
    </w:p>
    <w:p w:rsidR="00D52C84" w:rsidRDefault="00D52C84" w:rsidP="00D52C84">
      <w:pPr>
        <w:tabs>
          <w:tab w:val="left" w:pos="3990"/>
        </w:tabs>
        <w:spacing w:after="0"/>
        <w:rPr>
          <w:rFonts w:ascii="Times New Roman" w:hAnsi="Times New Roman" w:cs="Times New Roman"/>
          <w:b/>
          <w:sz w:val="24"/>
          <w:szCs w:val="24"/>
        </w:rPr>
      </w:pPr>
    </w:p>
    <w:p w:rsidR="00790111" w:rsidRPr="00435B73" w:rsidRDefault="00790111" w:rsidP="00D52C84">
      <w:pPr>
        <w:tabs>
          <w:tab w:val="left" w:pos="3990"/>
        </w:tabs>
        <w:spacing w:after="0"/>
        <w:rPr>
          <w:rFonts w:ascii="Times New Roman" w:hAnsi="Times New Roman" w:cs="Times New Roman"/>
          <w:b/>
          <w:sz w:val="24"/>
          <w:szCs w:val="24"/>
        </w:rPr>
      </w:pPr>
      <w:r w:rsidRPr="00435B73">
        <w:rPr>
          <w:rFonts w:ascii="Times New Roman" w:hAnsi="Times New Roman" w:cs="Times New Roman"/>
          <w:b/>
          <w:sz w:val="24"/>
          <w:szCs w:val="24"/>
        </w:rPr>
        <w:t>Литература рекомендуемая для подготовки к выполнению практической работы</w:t>
      </w:r>
    </w:p>
    <w:p w:rsidR="00790111" w:rsidRPr="00C35B5F" w:rsidRDefault="00790111" w:rsidP="00C35B5F">
      <w:pPr>
        <w:pStyle w:val="a3"/>
        <w:shd w:val="clear" w:color="auto" w:fill="FFFFFF"/>
        <w:spacing w:before="0" w:beforeAutospacing="0"/>
        <w:rPr>
          <w:color w:val="000000"/>
          <w:lang w:val="ru-RU"/>
        </w:rPr>
      </w:pPr>
      <w:r w:rsidRPr="00435B73">
        <w:rPr>
          <w:bCs/>
          <w:color w:val="000000"/>
          <w:lang w:val="ru-RU"/>
        </w:rPr>
        <w:t xml:space="preserve">1.Голуб О.В. </w:t>
      </w:r>
      <w:r w:rsidRPr="00435B73">
        <w:rPr>
          <w:rStyle w:val="ac"/>
          <w:b w:val="0"/>
          <w:lang w:val="ru-RU"/>
        </w:rPr>
        <w:t xml:space="preserve">Стандартизация, сертификация и метрология </w:t>
      </w:r>
      <w:r w:rsidRPr="00435B73">
        <w:rPr>
          <w:color w:val="000000"/>
          <w:lang w:val="ru-RU"/>
        </w:rPr>
        <w:t>,Учебное пособие</w:t>
      </w: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5</w:t>
      </w:r>
    </w:p>
    <w:p w:rsidR="00790111" w:rsidRPr="00435B73" w:rsidRDefault="00790111" w:rsidP="00790111">
      <w:pPr>
        <w:spacing w:after="0" w:line="240" w:lineRule="auto"/>
        <w:ind w:left="-992" w:right="-284"/>
        <w:rPr>
          <w:rFonts w:ascii="Times New Roman" w:hAnsi="Times New Roman" w:cs="Times New Roman"/>
          <w:sz w:val="28"/>
          <w:szCs w:val="28"/>
        </w:rPr>
      </w:pPr>
      <w:r w:rsidRPr="00435B73">
        <w:rPr>
          <w:rFonts w:ascii="Times New Roman" w:hAnsi="Times New Roman" w:cs="Times New Roman"/>
          <w:b/>
          <w:sz w:val="28"/>
          <w:szCs w:val="28"/>
        </w:rPr>
        <w:t>Тема:</w:t>
      </w:r>
      <w:r>
        <w:rPr>
          <w:rFonts w:ascii="Times New Roman" w:hAnsi="Times New Roman" w:cs="Times New Roman"/>
          <w:sz w:val="28"/>
          <w:szCs w:val="28"/>
        </w:rPr>
        <w:t xml:space="preserve"> </w:t>
      </w:r>
      <w:r w:rsidRPr="002733D1">
        <w:rPr>
          <w:rFonts w:ascii="Times New Roman" w:hAnsi="Times New Roman" w:cs="Times New Roman"/>
          <w:sz w:val="24"/>
          <w:szCs w:val="24"/>
        </w:rPr>
        <w:t>Определение порядка проведения сертификации и правильности заполнения сертификатов и деклараций соответствия</w:t>
      </w:r>
    </w:p>
    <w:p w:rsidR="00790111" w:rsidRPr="00435B73" w:rsidRDefault="00790111" w:rsidP="00790111">
      <w:pPr>
        <w:spacing w:after="0" w:line="240" w:lineRule="auto"/>
        <w:ind w:left="-992" w:right="-284"/>
        <w:rPr>
          <w:rFonts w:ascii="Times New Roman" w:hAnsi="Times New Roman" w:cs="Times New Roman"/>
          <w:color w:val="000000"/>
          <w:sz w:val="28"/>
          <w:szCs w:val="28"/>
          <w:shd w:val="clear" w:color="auto" w:fill="FFFFFF"/>
        </w:rPr>
      </w:pPr>
      <w:r w:rsidRPr="00435B73">
        <w:rPr>
          <w:rFonts w:ascii="Times New Roman" w:hAnsi="Times New Roman" w:cs="Times New Roman"/>
          <w:b/>
          <w:color w:val="000000"/>
          <w:sz w:val="28"/>
          <w:szCs w:val="28"/>
        </w:rPr>
        <w:t>Цель занятия:</w:t>
      </w:r>
      <w:r w:rsidRPr="00435B73">
        <w:rPr>
          <w:rFonts w:ascii="Times New Roman" w:hAnsi="Times New Roman" w:cs="Times New Roman"/>
          <w:i/>
          <w:sz w:val="28"/>
          <w:szCs w:val="28"/>
        </w:rPr>
        <w:t xml:space="preserve"> </w:t>
      </w:r>
      <w:r w:rsidR="00C35B5F" w:rsidRPr="00C35B5F">
        <w:rPr>
          <w:rFonts w:ascii="Times New Roman" w:hAnsi="Times New Roman" w:cs="Times New Roman"/>
          <w:sz w:val="24"/>
          <w:szCs w:val="24"/>
        </w:rPr>
        <w:t>научиться  проверять правильность</w:t>
      </w:r>
      <w:r w:rsidR="00C35B5F" w:rsidRPr="00C35B5F">
        <w:rPr>
          <w:rFonts w:ascii="Times New Roman" w:hAnsi="Times New Roman" w:cs="Times New Roman"/>
          <w:snapToGrid w:val="0"/>
          <w:sz w:val="24"/>
          <w:szCs w:val="24"/>
        </w:rPr>
        <w:t xml:space="preserve"> </w:t>
      </w:r>
      <w:r w:rsidR="00C35B5F">
        <w:rPr>
          <w:rFonts w:ascii="Times New Roman" w:hAnsi="Times New Roman" w:cs="Times New Roman"/>
          <w:snapToGrid w:val="0"/>
          <w:sz w:val="24"/>
          <w:szCs w:val="24"/>
        </w:rPr>
        <w:t>оформления</w:t>
      </w:r>
      <w:r w:rsidR="00C35B5F" w:rsidRPr="00C35B5F">
        <w:rPr>
          <w:rFonts w:ascii="Times New Roman" w:hAnsi="Times New Roman" w:cs="Times New Roman"/>
          <w:snapToGrid w:val="0"/>
          <w:sz w:val="24"/>
          <w:szCs w:val="24"/>
        </w:rPr>
        <w:t xml:space="preserve"> и полноту содержания</w:t>
      </w:r>
      <w:r w:rsidR="00C35B5F" w:rsidRPr="00C35B5F">
        <w:rPr>
          <w:rFonts w:ascii="Times New Roman" w:hAnsi="Times New Roman" w:cs="Times New Roman"/>
          <w:sz w:val="24"/>
          <w:szCs w:val="24"/>
        </w:rPr>
        <w:t xml:space="preserve"> сертификатов</w:t>
      </w:r>
    </w:p>
    <w:p w:rsidR="00790111" w:rsidRDefault="00790111" w:rsidP="00790111">
      <w:pPr>
        <w:spacing w:after="0" w:line="240" w:lineRule="auto"/>
        <w:ind w:left="-992" w:right="-284"/>
        <w:jc w:val="center"/>
        <w:rPr>
          <w:rFonts w:ascii="Times New Roman" w:hAnsi="Times New Roman"/>
          <w:b/>
          <w:bCs/>
          <w:color w:val="000000"/>
          <w:sz w:val="24"/>
          <w:szCs w:val="24"/>
        </w:rPr>
      </w:pPr>
      <w:r w:rsidRPr="00D00B19">
        <w:rPr>
          <w:rFonts w:ascii="Times New Roman" w:hAnsi="Times New Roman"/>
          <w:b/>
          <w:bCs/>
          <w:color w:val="000000"/>
          <w:sz w:val="24"/>
          <w:szCs w:val="24"/>
        </w:rPr>
        <w:t>Основные теоретические положения</w:t>
      </w:r>
    </w:p>
    <w:p w:rsidR="00C35B5F" w:rsidRDefault="00790111" w:rsidP="00790111">
      <w:pPr>
        <w:spacing w:after="0" w:line="240" w:lineRule="auto"/>
        <w:ind w:left="-992" w:right="-284"/>
        <w:rPr>
          <w:rStyle w:val="FontStyle14"/>
          <w:rFonts w:ascii="Times New Roman" w:hAnsi="Times New Roman" w:cs="Times New Roman"/>
          <w:sz w:val="24"/>
          <w:szCs w:val="24"/>
        </w:rPr>
      </w:pPr>
      <w:r w:rsidRPr="002733D1">
        <w:rPr>
          <w:rStyle w:val="FontStyle14"/>
          <w:rFonts w:ascii="Times New Roman" w:hAnsi="Times New Roman" w:cs="Times New Roman"/>
          <w:b/>
          <w:sz w:val="24"/>
          <w:szCs w:val="24"/>
          <w:u w:val="single"/>
        </w:rPr>
        <w:t>Сертификат качества продукции -</w:t>
      </w:r>
      <w:r w:rsidRPr="002733D1">
        <w:rPr>
          <w:rStyle w:val="FontStyle14"/>
          <w:rFonts w:ascii="Times New Roman" w:hAnsi="Times New Roman" w:cs="Times New Roman"/>
          <w:sz w:val="24"/>
          <w:szCs w:val="24"/>
        </w:rPr>
        <w:t xml:space="preserve"> в самом названии этого типа </w:t>
      </w:r>
      <w:r w:rsidRPr="002733D1">
        <w:rPr>
          <w:rStyle w:val="FontStyle15"/>
          <w:rFonts w:ascii="Times New Roman" w:hAnsi="Times New Roman" w:cs="Times New Roman"/>
          <w:sz w:val="24"/>
          <w:szCs w:val="24"/>
        </w:rPr>
        <w:t xml:space="preserve">сертификатов </w:t>
      </w:r>
      <w:r w:rsidRPr="002733D1">
        <w:rPr>
          <w:rStyle w:val="FontStyle14"/>
          <w:rFonts w:ascii="Times New Roman" w:hAnsi="Times New Roman" w:cs="Times New Roman"/>
          <w:sz w:val="24"/>
          <w:szCs w:val="24"/>
        </w:rPr>
        <w:t xml:space="preserve">ясно, для чего он - для </w:t>
      </w:r>
      <w:r w:rsidRPr="002733D1">
        <w:rPr>
          <w:rStyle w:val="FontStyle15"/>
          <w:rFonts w:ascii="Times New Roman" w:hAnsi="Times New Roman" w:cs="Times New Roman"/>
          <w:sz w:val="24"/>
          <w:szCs w:val="24"/>
        </w:rPr>
        <w:t xml:space="preserve">подтверждения качества. </w:t>
      </w:r>
      <w:r w:rsidRPr="00791C4C">
        <w:rPr>
          <w:rStyle w:val="FontStyle14"/>
          <w:rFonts w:ascii="Times New Roman" w:hAnsi="Times New Roman" w:cs="Times New Roman"/>
          <w:sz w:val="24"/>
          <w:szCs w:val="24"/>
        </w:rPr>
        <w:t xml:space="preserve">Такой документ как </w:t>
      </w:r>
      <w:r w:rsidRPr="00791C4C">
        <w:rPr>
          <w:rStyle w:val="FontStyle15"/>
          <w:rFonts w:ascii="Times New Roman" w:hAnsi="Times New Roman" w:cs="Times New Roman"/>
          <w:sz w:val="24"/>
          <w:szCs w:val="24"/>
        </w:rPr>
        <w:t xml:space="preserve">сертификат </w:t>
      </w:r>
      <w:r>
        <w:rPr>
          <w:rStyle w:val="FontStyle14"/>
          <w:rFonts w:ascii="Times New Roman" w:hAnsi="Times New Roman" w:cs="Times New Roman"/>
          <w:sz w:val="24"/>
          <w:szCs w:val="24"/>
        </w:rPr>
        <w:t xml:space="preserve">качества подтверждает тот </w:t>
      </w:r>
      <w:r w:rsidRPr="00791C4C">
        <w:rPr>
          <w:rStyle w:val="FontStyle14"/>
          <w:rFonts w:ascii="Times New Roman" w:hAnsi="Times New Roman" w:cs="Times New Roman"/>
          <w:sz w:val="24"/>
          <w:szCs w:val="24"/>
        </w:rPr>
        <w:t>факт, что данная продукция или товар безопасны для ж</w:t>
      </w:r>
      <w:r>
        <w:rPr>
          <w:rStyle w:val="FontStyle14"/>
          <w:rFonts w:ascii="Times New Roman" w:hAnsi="Times New Roman" w:cs="Times New Roman"/>
          <w:sz w:val="24"/>
          <w:szCs w:val="24"/>
        </w:rPr>
        <w:t xml:space="preserve">изни и здоровья потребителя. Он </w:t>
      </w:r>
      <w:r w:rsidRPr="00791C4C">
        <w:rPr>
          <w:rStyle w:val="FontStyle14"/>
          <w:rFonts w:ascii="Times New Roman" w:hAnsi="Times New Roman" w:cs="Times New Roman"/>
          <w:sz w:val="24"/>
          <w:szCs w:val="24"/>
        </w:rPr>
        <w:t xml:space="preserve">выдается на специальном бланке. Ну и как </w:t>
      </w:r>
      <w:r w:rsidRPr="00791C4C">
        <w:rPr>
          <w:rStyle w:val="FontStyle15"/>
          <w:rFonts w:ascii="Times New Roman" w:hAnsi="Times New Roman" w:cs="Times New Roman"/>
          <w:sz w:val="24"/>
          <w:szCs w:val="24"/>
        </w:rPr>
        <w:t xml:space="preserve">становится </w:t>
      </w:r>
      <w:r w:rsidRPr="00791C4C">
        <w:rPr>
          <w:rStyle w:val="FontStyle14"/>
          <w:rFonts w:ascii="Times New Roman" w:hAnsi="Times New Roman" w:cs="Times New Roman"/>
          <w:sz w:val="24"/>
          <w:szCs w:val="24"/>
        </w:rPr>
        <w:t>понят</w:t>
      </w:r>
      <w:r>
        <w:rPr>
          <w:rStyle w:val="FontStyle14"/>
          <w:rFonts w:ascii="Times New Roman" w:hAnsi="Times New Roman" w:cs="Times New Roman"/>
          <w:sz w:val="24"/>
          <w:szCs w:val="24"/>
        </w:rPr>
        <w:t xml:space="preserve">но, сертификация качества – это </w:t>
      </w:r>
      <w:r w:rsidRPr="00791C4C">
        <w:rPr>
          <w:rStyle w:val="FontStyle14"/>
          <w:rFonts w:ascii="Times New Roman" w:hAnsi="Times New Roman" w:cs="Times New Roman"/>
          <w:sz w:val="24"/>
          <w:szCs w:val="24"/>
        </w:rPr>
        <w:t xml:space="preserve">установленная </w:t>
      </w:r>
      <w:r w:rsidRPr="00791C4C">
        <w:rPr>
          <w:rStyle w:val="FontStyle15"/>
          <w:rFonts w:ascii="Times New Roman" w:hAnsi="Times New Roman" w:cs="Times New Roman"/>
          <w:sz w:val="24"/>
          <w:szCs w:val="24"/>
        </w:rPr>
        <w:t xml:space="preserve">форма </w:t>
      </w:r>
      <w:r w:rsidRPr="00791C4C">
        <w:rPr>
          <w:rStyle w:val="FontStyle14"/>
          <w:rFonts w:ascii="Times New Roman" w:hAnsi="Times New Roman" w:cs="Times New Roman"/>
          <w:sz w:val="24"/>
          <w:szCs w:val="24"/>
        </w:rPr>
        <w:t>подтверждения соответствия про</w:t>
      </w:r>
      <w:r>
        <w:rPr>
          <w:rStyle w:val="FontStyle14"/>
          <w:rFonts w:ascii="Times New Roman" w:hAnsi="Times New Roman" w:cs="Times New Roman"/>
          <w:sz w:val="24"/>
          <w:szCs w:val="24"/>
        </w:rPr>
        <w:t xml:space="preserve">дукции требованиям определенным </w:t>
      </w:r>
      <w:r w:rsidRPr="00791C4C">
        <w:rPr>
          <w:rStyle w:val="FontStyle14"/>
          <w:rFonts w:ascii="Times New Roman" w:hAnsi="Times New Roman" w:cs="Times New Roman"/>
          <w:sz w:val="24"/>
          <w:szCs w:val="24"/>
        </w:rPr>
        <w:t xml:space="preserve">стандартам. </w:t>
      </w:r>
    </w:p>
    <w:p w:rsidR="00790111" w:rsidRDefault="00790111" w:rsidP="00790111">
      <w:pPr>
        <w:spacing w:after="0" w:line="240" w:lineRule="auto"/>
        <w:ind w:left="-992" w:right="-284"/>
        <w:rPr>
          <w:rStyle w:val="FontStyle14"/>
          <w:rFonts w:ascii="Times New Roman" w:hAnsi="Times New Roman" w:cs="Times New Roman"/>
          <w:sz w:val="24"/>
          <w:szCs w:val="24"/>
        </w:rPr>
      </w:pPr>
      <w:r w:rsidRPr="00791C4C">
        <w:rPr>
          <w:rStyle w:val="FontStyle14"/>
          <w:rFonts w:ascii="Times New Roman" w:hAnsi="Times New Roman" w:cs="Times New Roman"/>
          <w:sz w:val="24"/>
          <w:szCs w:val="24"/>
        </w:rPr>
        <w:t xml:space="preserve">Недавно сертификат </w:t>
      </w:r>
      <w:r w:rsidRPr="00791C4C">
        <w:rPr>
          <w:rStyle w:val="FontStyle14"/>
          <w:rFonts w:ascii="Times New Roman" w:hAnsi="Times New Roman" w:cs="Times New Roman"/>
          <w:sz w:val="24"/>
          <w:szCs w:val="24"/>
          <w:u w:val="single"/>
        </w:rPr>
        <w:t>соответствия</w:t>
      </w:r>
      <w:r w:rsidRPr="00791C4C">
        <w:rPr>
          <w:rStyle w:val="FontStyle14"/>
          <w:rFonts w:ascii="Times New Roman" w:hAnsi="Times New Roman" w:cs="Times New Roman"/>
          <w:sz w:val="24"/>
          <w:szCs w:val="24"/>
        </w:rPr>
        <w:t xml:space="preserve"> разрешили </w:t>
      </w:r>
      <w:r w:rsidRPr="00791C4C">
        <w:rPr>
          <w:rStyle w:val="FontStyle15"/>
          <w:rFonts w:ascii="Times New Roman" w:hAnsi="Times New Roman" w:cs="Times New Roman"/>
          <w:sz w:val="24"/>
          <w:szCs w:val="24"/>
        </w:rPr>
        <w:t xml:space="preserve">заменить </w:t>
      </w:r>
      <w:r w:rsidRPr="00791C4C">
        <w:rPr>
          <w:rStyle w:val="FontStyle14"/>
          <w:rFonts w:ascii="Times New Roman" w:hAnsi="Times New Roman" w:cs="Times New Roman"/>
          <w:sz w:val="24"/>
          <w:szCs w:val="24"/>
        </w:rPr>
        <w:t xml:space="preserve">декларацией </w:t>
      </w:r>
      <w:r w:rsidRPr="00791C4C">
        <w:rPr>
          <w:rStyle w:val="FontStyle15"/>
          <w:rFonts w:ascii="Times New Roman" w:hAnsi="Times New Roman" w:cs="Times New Roman"/>
          <w:sz w:val="24"/>
          <w:szCs w:val="24"/>
        </w:rPr>
        <w:t>на</w:t>
      </w:r>
      <w:r>
        <w:rPr>
          <w:rStyle w:val="FontStyle15"/>
          <w:rFonts w:ascii="Times New Roman" w:hAnsi="Times New Roman" w:cs="Times New Roman"/>
          <w:sz w:val="24"/>
          <w:szCs w:val="24"/>
        </w:rPr>
        <w:t xml:space="preserve"> </w:t>
      </w:r>
      <w:r w:rsidRPr="00791C4C">
        <w:rPr>
          <w:rStyle w:val="FontStyle14"/>
          <w:rFonts w:ascii="Times New Roman" w:hAnsi="Times New Roman" w:cs="Times New Roman"/>
          <w:sz w:val="24"/>
          <w:szCs w:val="24"/>
        </w:rPr>
        <w:t xml:space="preserve">некоторые группы </w:t>
      </w:r>
      <w:r w:rsidRPr="00791C4C">
        <w:rPr>
          <w:rStyle w:val="FontStyle15"/>
          <w:rFonts w:ascii="Times New Roman" w:hAnsi="Times New Roman" w:cs="Times New Roman"/>
          <w:sz w:val="24"/>
          <w:szCs w:val="24"/>
        </w:rPr>
        <w:t xml:space="preserve">товаров. </w:t>
      </w:r>
      <w:r w:rsidRPr="002733D1">
        <w:rPr>
          <w:rStyle w:val="FontStyle14"/>
          <w:rFonts w:ascii="Times New Roman" w:hAnsi="Times New Roman" w:cs="Times New Roman"/>
          <w:sz w:val="24"/>
          <w:szCs w:val="24"/>
        </w:rPr>
        <w:t xml:space="preserve">То есть, вместо сертификата выдается декларация, заверенная </w:t>
      </w:r>
      <w:r w:rsidRPr="002733D1">
        <w:rPr>
          <w:rStyle w:val="FontStyle15"/>
          <w:rFonts w:ascii="Times New Roman" w:hAnsi="Times New Roman" w:cs="Times New Roman"/>
          <w:sz w:val="24"/>
          <w:szCs w:val="24"/>
        </w:rPr>
        <w:t xml:space="preserve">гербовой </w:t>
      </w:r>
      <w:r w:rsidRPr="002733D1">
        <w:rPr>
          <w:rStyle w:val="FontStyle14"/>
          <w:rFonts w:ascii="Times New Roman" w:hAnsi="Times New Roman" w:cs="Times New Roman"/>
          <w:sz w:val="24"/>
          <w:szCs w:val="24"/>
        </w:rPr>
        <w:t>печатью органа по сертификации.</w:t>
      </w:r>
    </w:p>
    <w:p w:rsidR="00790111" w:rsidRPr="002733D1" w:rsidRDefault="00790111" w:rsidP="00C35B5F">
      <w:pPr>
        <w:spacing w:after="0" w:line="240" w:lineRule="auto"/>
        <w:ind w:left="-992" w:right="-284"/>
        <w:rPr>
          <w:rStyle w:val="FontStyle13"/>
          <w:rFonts w:cstheme="majorBidi"/>
          <w:b/>
          <w:bCs/>
          <w:color w:val="000000"/>
          <w:sz w:val="24"/>
          <w:szCs w:val="24"/>
        </w:rPr>
      </w:pPr>
      <w:r w:rsidRPr="002733D1">
        <w:rPr>
          <w:rStyle w:val="FontStyle14"/>
          <w:rFonts w:ascii="Times New Roman" w:hAnsi="Times New Roman" w:cs="Times New Roman"/>
          <w:sz w:val="24"/>
          <w:szCs w:val="24"/>
        </w:rPr>
        <w:t xml:space="preserve"> Нужно понимать, что сертификат качества - </w:t>
      </w:r>
      <w:r w:rsidRPr="002733D1">
        <w:rPr>
          <w:rStyle w:val="FontStyle15"/>
          <w:rFonts w:ascii="Times New Roman" w:hAnsi="Times New Roman" w:cs="Times New Roman"/>
          <w:sz w:val="24"/>
          <w:szCs w:val="24"/>
        </w:rPr>
        <w:t xml:space="preserve">это общее название, </w:t>
      </w:r>
      <w:r w:rsidRPr="002733D1">
        <w:rPr>
          <w:rStyle w:val="FontStyle14"/>
          <w:rFonts w:ascii="Times New Roman" w:hAnsi="Times New Roman" w:cs="Times New Roman"/>
          <w:sz w:val="24"/>
          <w:szCs w:val="24"/>
        </w:rPr>
        <w:t xml:space="preserve">которое может объединять в себе несколько типов сертификатов. Например, сертификат соответствия ГОСТ Р или сертификат пожарной </w:t>
      </w:r>
      <w:r w:rsidRPr="002733D1">
        <w:rPr>
          <w:rStyle w:val="FontStyle15"/>
          <w:rFonts w:ascii="Times New Roman" w:hAnsi="Times New Roman" w:cs="Times New Roman"/>
          <w:sz w:val="24"/>
          <w:szCs w:val="24"/>
        </w:rPr>
        <w:t xml:space="preserve">безопасности. </w:t>
      </w:r>
      <w:r w:rsidRPr="002733D1">
        <w:rPr>
          <w:rStyle w:val="FontStyle14"/>
          <w:rFonts w:ascii="Times New Roman" w:hAnsi="Times New Roman" w:cs="Times New Roman"/>
          <w:sz w:val="24"/>
          <w:szCs w:val="24"/>
        </w:rPr>
        <w:t xml:space="preserve">Сертификация </w:t>
      </w:r>
      <w:r w:rsidRPr="002733D1">
        <w:rPr>
          <w:rStyle w:val="FontStyle15"/>
          <w:rFonts w:ascii="Times New Roman" w:hAnsi="Times New Roman" w:cs="Times New Roman"/>
          <w:sz w:val="24"/>
          <w:szCs w:val="24"/>
        </w:rPr>
        <w:t xml:space="preserve">качества </w:t>
      </w:r>
      <w:r w:rsidRPr="002733D1">
        <w:rPr>
          <w:rStyle w:val="FontStyle14"/>
          <w:rFonts w:ascii="Times New Roman" w:hAnsi="Times New Roman" w:cs="Times New Roman"/>
          <w:sz w:val="24"/>
          <w:szCs w:val="24"/>
        </w:rPr>
        <w:t xml:space="preserve">может проводится только аккредитованным органом по сертификации. Сертификат, выданный органом по сертификации имеет регистрационный номер бланка. Подделка сертификата качества карается лишением свободы и попадает под действие уголовного кодекса РФ, в частности под статью о подделке документов. Не рекомендуется </w:t>
      </w:r>
      <w:r w:rsidRPr="002733D1">
        <w:rPr>
          <w:rStyle w:val="FontStyle15"/>
          <w:rFonts w:ascii="Times New Roman" w:hAnsi="Times New Roman" w:cs="Times New Roman"/>
          <w:sz w:val="24"/>
          <w:szCs w:val="24"/>
        </w:rPr>
        <w:t xml:space="preserve">также </w:t>
      </w:r>
      <w:r w:rsidRPr="002733D1">
        <w:rPr>
          <w:rStyle w:val="FontStyle14"/>
          <w:rFonts w:ascii="Times New Roman" w:hAnsi="Times New Roman" w:cs="Times New Roman"/>
          <w:sz w:val="24"/>
          <w:szCs w:val="24"/>
        </w:rPr>
        <w:t xml:space="preserve">смотреть сквозь пальцы на оформление сертификата качества продукции с нарушением </w:t>
      </w:r>
      <w:r w:rsidRPr="002733D1">
        <w:rPr>
          <w:rStyle w:val="FontStyle15"/>
          <w:rFonts w:ascii="Times New Roman" w:hAnsi="Times New Roman" w:cs="Times New Roman"/>
          <w:sz w:val="24"/>
          <w:szCs w:val="24"/>
        </w:rPr>
        <w:t xml:space="preserve">порядка </w:t>
      </w:r>
      <w:r w:rsidRPr="002733D1">
        <w:rPr>
          <w:rStyle w:val="FontStyle14"/>
          <w:rFonts w:ascii="Times New Roman" w:hAnsi="Times New Roman" w:cs="Times New Roman"/>
          <w:sz w:val="24"/>
          <w:szCs w:val="24"/>
        </w:rPr>
        <w:t xml:space="preserve">этого самого оформления. </w:t>
      </w:r>
      <w:r w:rsidRPr="002733D1">
        <w:rPr>
          <w:rStyle w:val="FontStyle15"/>
          <w:rFonts w:ascii="Times New Roman" w:hAnsi="Times New Roman" w:cs="Times New Roman"/>
          <w:sz w:val="24"/>
          <w:szCs w:val="24"/>
        </w:rPr>
        <w:t xml:space="preserve">Вот </w:t>
      </w:r>
      <w:r w:rsidRPr="002733D1">
        <w:rPr>
          <w:rStyle w:val="FontStyle14"/>
          <w:rFonts w:ascii="Times New Roman" w:hAnsi="Times New Roman" w:cs="Times New Roman"/>
          <w:sz w:val="24"/>
          <w:szCs w:val="24"/>
        </w:rPr>
        <w:t xml:space="preserve">перечень аналогичных названий сертификата безопасности: сертификаты соответствия, сертификаты </w:t>
      </w:r>
      <w:r w:rsidRPr="002733D1">
        <w:rPr>
          <w:rStyle w:val="FontStyle15"/>
          <w:rFonts w:ascii="Times New Roman" w:hAnsi="Times New Roman" w:cs="Times New Roman"/>
          <w:sz w:val="24"/>
          <w:szCs w:val="24"/>
        </w:rPr>
        <w:t xml:space="preserve">качества, </w:t>
      </w:r>
      <w:r w:rsidRPr="002733D1">
        <w:rPr>
          <w:rStyle w:val="FontStyle14"/>
          <w:rFonts w:ascii="Times New Roman" w:hAnsi="Times New Roman" w:cs="Times New Roman"/>
          <w:sz w:val="24"/>
          <w:szCs w:val="24"/>
        </w:rPr>
        <w:t>таможенный сертификат</w:t>
      </w:r>
      <w:r w:rsidRPr="00791C4C">
        <w:rPr>
          <w:rStyle w:val="FontStyle14"/>
          <w:rFonts w:ascii="Times New Roman" w:hAnsi="Times New Roman" w:cs="Times New Roman"/>
          <w:sz w:val="24"/>
          <w:szCs w:val="24"/>
        </w:rPr>
        <w:t xml:space="preserve">. Все это синонимы, то есть, когда Вы слышите одно из перечисленных названий - речь идет </w:t>
      </w:r>
      <w:r w:rsidRPr="00791C4C">
        <w:rPr>
          <w:rStyle w:val="FontStyle15"/>
          <w:rFonts w:ascii="Times New Roman" w:hAnsi="Times New Roman" w:cs="Times New Roman"/>
          <w:sz w:val="24"/>
          <w:szCs w:val="24"/>
        </w:rPr>
        <w:t xml:space="preserve">об </w:t>
      </w:r>
      <w:r w:rsidRPr="00791C4C">
        <w:rPr>
          <w:rStyle w:val="FontStyle14"/>
          <w:rFonts w:ascii="Times New Roman" w:hAnsi="Times New Roman" w:cs="Times New Roman"/>
          <w:sz w:val="24"/>
          <w:szCs w:val="24"/>
        </w:rPr>
        <w:t>одном документе -</w:t>
      </w:r>
      <w:r w:rsidRPr="00791C4C">
        <w:rPr>
          <w:rStyle w:val="FontStyle14"/>
          <w:rFonts w:ascii="Times New Roman" w:hAnsi="Times New Roman" w:cs="Times New Roman"/>
          <w:b/>
          <w:i/>
          <w:sz w:val="24"/>
          <w:szCs w:val="24"/>
        </w:rPr>
        <w:t>сертификате соответствия.</w:t>
      </w:r>
    </w:p>
    <w:p w:rsidR="00C35B5F" w:rsidRDefault="00790111" w:rsidP="00C35B5F">
      <w:pPr>
        <w:pStyle w:val="a3"/>
        <w:shd w:val="clear" w:color="auto" w:fill="FFFFFF"/>
        <w:spacing w:after="0" w:afterAutospacing="0"/>
        <w:ind w:firstLine="706"/>
        <w:jc w:val="center"/>
        <w:rPr>
          <w:b/>
          <w:color w:val="000000"/>
          <w:lang w:val="ru-RU"/>
        </w:rPr>
      </w:pPr>
      <w:r w:rsidRPr="00994F2C">
        <w:rPr>
          <w:b/>
          <w:color w:val="000000"/>
          <w:lang w:val="ru-RU"/>
        </w:rPr>
        <w:t>Порядок выполнения работы</w:t>
      </w:r>
    </w:p>
    <w:p w:rsidR="00C35B5F" w:rsidRPr="00435B73" w:rsidRDefault="00C35B5F" w:rsidP="00C35B5F">
      <w:pPr>
        <w:spacing w:after="0" w:line="240" w:lineRule="auto"/>
        <w:rPr>
          <w:rFonts w:ascii="Times New Roman" w:hAnsi="Times New Roman"/>
          <w:bCs/>
          <w:color w:val="000000"/>
          <w:sz w:val="24"/>
          <w:szCs w:val="24"/>
        </w:rPr>
      </w:pPr>
      <w:r w:rsidRPr="00435B73">
        <w:rPr>
          <w:rFonts w:ascii="Times New Roman" w:hAnsi="Times New Roman"/>
          <w:bCs/>
          <w:color w:val="000000"/>
          <w:sz w:val="24"/>
          <w:szCs w:val="24"/>
        </w:rPr>
        <w:t>1.Выполнить задания</w:t>
      </w:r>
    </w:p>
    <w:p w:rsidR="00C35B5F" w:rsidRPr="00C35B5F" w:rsidRDefault="00C35B5F" w:rsidP="00C35B5F">
      <w:pPr>
        <w:spacing w:after="0" w:line="240" w:lineRule="auto"/>
        <w:rPr>
          <w:rStyle w:val="FontStyle13"/>
          <w:rFonts w:cstheme="minorBidi"/>
          <w:bCs/>
          <w:color w:val="000000"/>
          <w:sz w:val="24"/>
          <w:szCs w:val="24"/>
        </w:rPr>
      </w:pPr>
      <w:r w:rsidRPr="00435B73">
        <w:rPr>
          <w:rFonts w:ascii="Times New Roman" w:hAnsi="Times New Roman"/>
          <w:bCs/>
          <w:color w:val="000000"/>
          <w:sz w:val="24"/>
          <w:szCs w:val="24"/>
        </w:rPr>
        <w:t>2.Ответить на вопросы</w:t>
      </w:r>
    </w:p>
    <w:p w:rsidR="00790111" w:rsidRPr="002733D1" w:rsidRDefault="00790111" w:rsidP="00790111">
      <w:pPr>
        <w:pStyle w:val="Style7"/>
        <w:widowControl/>
        <w:spacing w:before="38" w:line="274" w:lineRule="exact"/>
        <w:ind w:right="2765" w:firstLine="0"/>
        <w:rPr>
          <w:b/>
          <w:i/>
        </w:rPr>
      </w:pPr>
      <w:r w:rsidRPr="002733D1">
        <w:rPr>
          <w:b/>
          <w:i/>
          <w:snapToGrid w:val="0"/>
        </w:rPr>
        <w:t>Задание 1.</w:t>
      </w:r>
    </w:p>
    <w:p w:rsidR="00790111" w:rsidRPr="00C35B5F" w:rsidRDefault="00790111" w:rsidP="00790111">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По предложенному сертификату соответствия проверьте все реквизиты на правильность оформление и полнот</w:t>
      </w:r>
      <w:r>
        <w:rPr>
          <w:rFonts w:ascii="Times New Roman" w:hAnsi="Times New Roman" w:cs="Times New Roman"/>
          <w:snapToGrid w:val="0"/>
          <w:sz w:val="24"/>
          <w:szCs w:val="24"/>
        </w:rPr>
        <w:t>у содержания и оформите таблицу</w:t>
      </w:r>
      <w:r w:rsidRPr="002733D1">
        <w:rPr>
          <w:rFonts w:ascii="Times New Roman" w:hAnsi="Times New Roman" w:cs="Times New Roman"/>
          <w:snapToGrid w:val="0"/>
          <w:sz w:val="24"/>
          <w:szCs w:val="24"/>
        </w:rPr>
        <w:t>.</w:t>
      </w:r>
      <w:r w:rsidR="00C35B5F">
        <w:rPr>
          <w:rFonts w:ascii="Times New Roman" w:hAnsi="Times New Roman" w:cs="Times New Roman"/>
          <w:snapToGrid w:val="0"/>
          <w:sz w:val="24"/>
          <w:szCs w:val="24"/>
        </w:rPr>
        <w:t xml:space="preserve">                          </w:t>
      </w:r>
      <w:r>
        <w:rPr>
          <w:rFonts w:ascii="Times New Roman" w:hAnsi="Times New Roman" w:cs="Times New Roman"/>
          <w:b/>
          <w:snapToGrid w:val="0"/>
          <w:sz w:val="24"/>
          <w:szCs w:val="24"/>
        </w:rPr>
        <w:t xml:space="preserve">Таблица </w:t>
      </w:r>
      <w:r w:rsidR="00C35B5F">
        <w:rPr>
          <w:rFonts w:ascii="Times New Roman" w:hAnsi="Times New Roman" w:cs="Times New Roman"/>
          <w:b/>
          <w:snapToGrid w:val="0"/>
          <w:sz w:val="24"/>
          <w:szCs w:val="24"/>
        </w:rPr>
        <w:t>1</w:t>
      </w:r>
      <w:r w:rsidRPr="002733D1">
        <w:rPr>
          <w:rFonts w:ascii="Times New Roman" w:hAnsi="Times New Roman" w:cs="Times New Roman"/>
          <w:b/>
          <w:snapToGrid w:val="0"/>
          <w:sz w:val="24"/>
          <w:szCs w:val="24"/>
        </w:rPr>
        <w:t xml:space="preserve">. </w:t>
      </w:r>
    </w:p>
    <w:tbl>
      <w:tblPr>
        <w:tblStyle w:val="af8"/>
        <w:tblW w:w="0" w:type="auto"/>
        <w:tblLook w:val="01E0" w:firstRow="1" w:lastRow="1" w:firstColumn="1" w:lastColumn="1" w:noHBand="0" w:noVBand="0"/>
      </w:tblPr>
      <w:tblGrid>
        <w:gridCol w:w="4785"/>
        <w:gridCol w:w="4786"/>
      </w:tblGrid>
      <w:tr w:rsidR="00790111" w:rsidRPr="002733D1" w:rsidTr="00754640">
        <w:tc>
          <w:tcPr>
            <w:tcW w:w="4785" w:type="dxa"/>
          </w:tcPr>
          <w:p w:rsidR="00790111" w:rsidRPr="00C35B5F" w:rsidRDefault="00790111" w:rsidP="00754640">
            <w:pPr>
              <w:widowControl w:val="0"/>
              <w:rPr>
                <w:rFonts w:ascii="Times New Roman" w:hAnsi="Times New Roman" w:cs="Times New Roman"/>
                <w:snapToGrid w:val="0"/>
                <w:sz w:val="24"/>
                <w:szCs w:val="24"/>
                <w:lang w:val="ru-RU"/>
              </w:rPr>
            </w:pPr>
            <w:r w:rsidRPr="00C35B5F">
              <w:rPr>
                <w:rFonts w:ascii="Times New Roman" w:hAnsi="Times New Roman" w:cs="Times New Roman"/>
                <w:snapToGrid w:val="0"/>
                <w:sz w:val="24"/>
                <w:szCs w:val="24"/>
                <w:lang w:val="ru-RU"/>
              </w:rPr>
              <w:t>Должно содержаться в сертификате</w:t>
            </w:r>
          </w:p>
          <w:p w:rsidR="00790111" w:rsidRPr="00C35B5F" w:rsidRDefault="00790111" w:rsidP="00754640">
            <w:pPr>
              <w:widowControl w:val="0"/>
              <w:rPr>
                <w:rFonts w:ascii="Times New Roman" w:hAnsi="Times New Roman" w:cs="Times New Roman"/>
                <w:snapToGrid w:val="0"/>
                <w:sz w:val="24"/>
                <w:szCs w:val="24"/>
                <w:lang w:val="ru-RU"/>
              </w:rPr>
            </w:pPr>
          </w:p>
        </w:tc>
        <w:tc>
          <w:tcPr>
            <w:tcW w:w="4786" w:type="dxa"/>
          </w:tcPr>
          <w:p w:rsidR="00790111" w:rsidRPr="00C35B5F" w:rsidRDefault="00790111" w:rsidP="00754640">
            <w:pPr>
              <w:widowControl w:val="0"/>
              <w:rPr>
                <w:rFonts w:ascii="Times New Roman" w:hAnsi="Times New Roman" w:cs="Times New Roman"/>
                <w:snapToGrid w:val="0"/>
                <w:sz w:val="24"/>
                <w:szCs w:val="24"/>
                <w:lang w:val="ru-RU"/>
              </w:rPr>
            </w:pPr>
            <w:r w:rsidRPr="00C35B5F">
              <w:rPr>
                <w:rFonts w:ascii="Times New Roman" w:hAnsi="Times New Roman" w:cs="Times New Roman"/>
                <w:snapToGrid w:val="0"/>
                <w:sz w:val="24"/>
                <w:szCs w:val="24"/>
                <w:lang w:val="ru-RU"/>
              </w:rPr>
              <w:t>Фактическое содержание сертификата</w:t>
            </w: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1. Номер и дата протокола, проведенных испытаний</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2.Контактные данные органа по сертификации</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3.Наименование вида продукции с характеристиками</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4.Маркировка знаком соответствия национальным стандартам</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5. Наименование и местонахождение заявителя</w:t>
            </w:r>
          </w:p>
        </w:tc>
        <w:tc>
          <w:tcPr>
            <w:tcW w:w="4786"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6. Наименование и местонахождение изготовителя продукции</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lang w:val="ru-RU"/>
              </w:rPr>
              <w:t>7. Наименование технического регламента, на соответствие требованиям которого проводилась сертификация</w:t>
            </w:r>
          </w:p>
        </w:tc>
        <w:tc>
          <w:tcPr>
            <w:tcW w:w="4786" w:type="dxa"/>
          </w:tcPr>
          <w:p w:rsidR="00790111" w:rsidRPr="002733D1" w:rsidRDefault="00790111" w:rsidP="00754640">
            <w:pPr>
              <w:widowControl w:val="0"/>
              <w:rPr>
                <w:rFonts w:ascii="Times New Roman" w:hAnsi="Times New Roman" w:cs="Times New Roman"/>
                <w:snapToGrid w:val="0"/>
                <w:sz w:val="24"/>
                <w:szCs w:val="24"/>
                <w:lang w:val="ru-RU"/>
              </w:rPr>
            </w:pPr>
          </w:p>
        </w:tc>
      </w:tr>
      <w:tr w:rsidR="00790111" w:rsidRPr="002733D1" w:rsidTr="00754640">
        <w:tc>
          <w:tcPr>
            <w:tcW w:w="478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8.Срок действия сертификата</w:t>
            </w:r>
          </w:p>
          <w:p w:rsidR="00790111" w:rsidRPr="002733D1" w:rsidRDefault="00790111" w:rsidP="00754640">
            <w:pPr>
              <w:widowControl w:val="0"/>
              <w:rPr>
                <w:rFonts w:ascii="Times New Roman" w:hAnsi="Times New Roman" w:cs="Times New Roman"/>
                <w:snapToGrid w:val="0"/>
                <w:sz w:val="24"/>
                <w:szCs w:val="24"/>
              </w:rPr>
            </w:pPr>
          </w:p>
        </w:tc>
        <w:tc>
          <w:tcPr>
            <w:tcW w:w="4786" w:type="dxa"/>
          </w:tcPr>
          <w:p w:rsidR="00790111" w:rsidRPr="002733D1" w:rsidRDefault="00790111" w:rsidP="00754640">
            <w:pPr>
              <w:widowControl w:val="0"/>
              <w:rPr>
                <w:rFonts w:ascii="Times New Roman" w:hAnsi="Times New Roman" w:cs="Times New Roman"/>
                <w:snapToGrid w:val="0"/>
                <w:sz w:val="24"/>
                <w:szCs w:val="24"/>
              </w:rPr>
            </w:pPr>
          </w:p>
        </w:tc>
      </w:tr>
    </w:tbl>
    <w:p w:rsidR="00790111" w:rsidRPr="00061740" w:rsidRDefault="00790111" w:rsidP="00061740">
      <w:pPr>
        <w:widowControl w:val="0"/>
        <w:spacing w:line="240" w:lineRule="auto"/>
        <w:rPr>
          <w:rFonts w:ascii="Times New Roman" w:hAnsi="Times New Roman" w:cs="Times New Roman"/>
          <w:i/>
          <w:snapToGrid w:val="0"/>
          <w:sz w:val="24"/>
          <w:szCs w:val="24"/>
        </w:rPr>
      </w:pPr>
      <w:r w:rsidRPr="00061740">
        <w:rPr>
          <w:rFonts w:ascii="Times New Roman" w:hAnsi="Times New Roman" w:cs="Times New Roman"/>
          <w:i/>
          <w:snapToGrid w:val="0"/>
          <w:sz w:val="24"/>
          <w:szCs w:val="24"/>
        </w:rPr>
        <w:t>Самый простой способ проверки подлинности сертификата – связаться с работниками органа по сертификации и уточнить данные в соответствии с номерами сертификатов.</w:t>
      </w:r>
    </w:p>
    <w:p w:rsidR="00790111" w:rsidRPr="00C35B5F" w:rsidRDefault="00790111" w:rsidP="00790111">
      <w:pPr>
        <w:widowControl w:val="0"/>
        <w:rPr>
          <w:rFonts w:ascii="Times New Roman" w:hAnsi="Times New Roman" w:cs="Times New Roman"/>
          <w:b/>
          <w:i/>
          <w:snapToGrid w:val="0"/>
          <w:sz w:val="24"/>
          <w:szCs w:val="24"/>
        </w:rPr>
      </w:pPr>
      <w:r w:rsidRPr="002733D1">
        <w:rPr>
          <w:rFonts w:ascii="Times New Roman" w:hAnsi="Times New Roman" w:cs="Times New Roman"/>
          <w:b/>
          <w:i/>
          <w:snapToGrid w:val="0"/>
          <w:sz w:val="24"/>
          <w:szCs w:val="24"/>
        </w:rPr>
        <w:t>Задани</w:t>
      </w:r>
      <w:r>
        <w:rPr>
          <w:rFonts w:ascii="Times New Roman" w:hAnsi="Times New Roman" w:cs="Times New Roman"/>
          <w:b/>
          <w:i/>
          <w:snapToGrid w:val="0"/>
          <w:sz w:val="24"/>
          <w:szCs w:val="24"/>
        </w:rPr>
        <w:t>е 2</w:t>
      </w:r>
      <w:r w:rsidRPr="002733D1">
        <w:rPr>
          <w:rFonts w:ascii="Times New Roman" w:hAnsi="Times New Roman" w:cs="Times New Roman"/>
          <w:b/>
          <w:i/>
          <w:snapToGrid w:val="0"/>
          <w:sz w:val="24"/>
          <w:szCs w:val="24"/>
        </w:rPr>
        <w:t>.</w:t>
      </w:r>
      <w:r w:rsidR="00C35B5F">
        <w:rPr>
          <w:rFonts w:ascii="Times New Roman" w:hAnsi="Times New Roman" w:cs="Times New Roman"/>
          <w:b/>
          <w:i/>
          <w:snapToGrid w:val="0"/>
          <w:sz w:val="24"/>
          <w:szCs w:val="24"/>
        </w:rPr>
        <w:t xml:space="preserve"> </w:t>
      </w:r>
      <w:r w:rsidRPr="00C35B5F">
        <w:rPr>
          <w:rFonts w:ascii="Times New Roman" w:hAnsi="Times New Roman" w:cs="Times New Roman"/>
          <w:snapToGrid w:val="0"/>
          <w:sz w:val="24"/>
          <w:szCs w:val="24"/>
        </w:rPr>
        <w:t>Оформите таблицу 2 «Информационные знаки»</w:t>
      </w:r>
    </w:p>
    <w:tbl>
      <w:tblPr>
        <w:tblStyle w:val="af8"/>
        <w:tblW w:w="9288" w:type="dxa"/>
        <w:tblLook w:val="01E0" w:firstRow="1" w:lastRow="1" w:firstColumn="1" w:lastColumn="1" w:noHBand="0" w:noVBand="0"/>
      </w:tblPr>
      <w:tblGrid>
        <w:gridCol w:w="804"/>
        <w:gridCol w:w="3531"/>
        <w:gridCol w:w="4953"/>
      </w:tblGrid>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 xml:space="preserve">№ </w:t>
            </w:r>
          </w:p>
        </w:tc>
        <w:tc>
          <w:tcPr>
            <w:tcW w:w="3512"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 xml:space="preserve">Знак </w:t>
            </w:r>
          </w:p>
        </w:tc>
        <w:tc>
          <w:tcPr>
            <w:tcW w:w="4971"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Описание</w:t>
            </w: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1.</w:t>
            </w:r>
          </w:p>
        </w:tc>
        <w:tc>
          <w:tcPr>
            <w:tcW w:w="3512"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noProof/>
                <w:sz w:val="24"/>
                <w:szCs w:val="24"/>
              </w:rPr>
              <w:drawing>
                <wp:inline distT="0" distB="0" distL="0" distR="0">
                  <wp:extent cx="453916" cy="861849"/>
                  <wp:effectExtent l="19050" t="0" r="3284"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457200" cy="868084"/>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2.</w:t>
            </w:r>
          </w:p>
        </w:tc>
        <w:tc>
          <w:tcPr>
            <w:tcW w:w="3512" w:type="dxa"/>
          </w:tcPr>
          <w:p w:rsidR="00790111" w:rsidRPr="002733D1" w:rsidRDefault="00790111" w:rsidP="00754640">
            <w:pPr>
              <w:rPr>
                <w:rFonts w:ascii="Times New Roman" w:hAnsi="Times New Roman" w:cs="Times New Roman"/>
                <w:sz w:val="24"/>
                <w:szCs w:val="24"/>
              </w:rPr>
            </w:pPr>
            <w:r w:rsidRPr="002733D1">
              <w:rPr>
                <w:rFonts w:ascii="Times New Roman" w:hAnsi="Times New Roman" w:cs="Times New Roman"/>
                <w:sz w:val="24"/>
                <w:szCs w:val="24"/>
              </w:rPr>
              <w:t xml:space="preserve"> </w:t>
            </w:r>
          </w:p>
          <w:p w:rsidR="00790111" w:rsidRPr="00061740" w:rsidRDefault="00790111" w:rsidP="00061740">
            <w:pPr>
              <w:rPr>
                <w:rFonts w:ascii="Times New Roman" w:hAnsi="Times New Roman" w:cs="Times New Roman"/>
                <w:sz w:val="24"/>
                <w:szCs w:val="24"/>
                <w:lang w:val="ru-RU"/>
              </w:rPr>
            </w:pPr>
            <w:r w:rsidRPr="002733D1">
              <w:rPr>
                <w:rFonts w:ascii="Times New Roman" w:hAnsi="Times New Roman" w:cs="Times New Roman"/>
                <w:noProof/>
                <w:sz w:val="24"/>
                <w:szCs w:val="24"/>
              </w:rPr>
              <w:drawing>
                <wp:inline distT="0" distB="0" distL="0" distR="0">
                  <wp:extent cx="753346" cy="515007"/>
                  <wp:effectExtent l="19050" t="0" r="8654"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762000" cy="520923"/>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3.</w:t>
            </w:r>
          </w:p>
        </w:tc>
        <w:tc>
          <w:tcPr>
            <w:tcW w:w="3512" w:type="dxa"/>
          </w:tcPr>
          <w:p w:rsidR="00790111" w:rsidRPr="002733D1" w:rsidRDefault="00790111" w:rsidP="00754640">
            <w:pPr>
              <w:pStyle w:val="Style2"/>
              <w:widowControl/>
              <w:spacing w:line="317" w:lineRule="exact"/>
              <w:jc w:val="both"/>
              <w:rPr>
                <w:rStyle w:val="FontStyle11"/>
                <w:position w:val="-6"/>
                <w:sz w:val="24"/>
                <w:szCs w:val="24"/>
              </w:rPr>
            </w:pPr>
            <w:r w:rsidRPr="002733D1">
              <w:rPr>
                <w:rStyle w:val="FontStyle11"/>
                <w:position w:val="-6"/>
                <w:sz w:val="24"/>
                <w:szCs w:val="24"/>
              </w:rPr>
              <w:t>DIN</w:t>
            </w:r>
          </w:p>
          <w:p w:rsidR="00790111" w:rsidRPr="002733D1" w:rsidRDefault="00790111" w:rsidP="00754640">
            <w:pPr>
              <w:widowControl w:val="0"/>
              <w:rPr>
                <w:rFonts w:ascii="Times New Roman" w:hAnsi="Times New Roman" w:cs="Times New Roman"/>
                <w:snapToGrid w:val="0"/>
                <w:sz w:val="24"/>
                <w:szCs w:val="24"/>
              </w:rPr>
            </w:pP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4.</w:t>
            </w:r>
          </w:p>
        </w:tc>
        <w:tc>
          <w:tcPr>
            <w:tcW w:w="3512" w:type="dxa"/>
          </w:tcPr>
          <w:p w:rsidR="00790111" w:rsidRPr="002733D1" w:rsidRDefault="00790111" w:rsidP="00754640">
            <w:pPr>
              <w:widowControl w:val="0"/>
              <w:ind w:left="-2110" w:firstLine="2110"/>
              <w:rPr>
                <w:rFonts w:ascii="Times New Roman" w:hAnsi="Times New Roman" w:cs="Times New Roman"/>
                <w:snapToGrid w:val="0"/>
                <w:sz w:val="24"/>
                <w:szCs w:val="24"/>
              </w:rPr>
            </w:pPr>
            <w:r w:rsidRPr="002733D1">
              <w:rPr>
                <w:rFonts w:ascii="Times New Roman" w:hAnsi="Times New Roman" w:cs="Times New Roman"/>
                <w:noProof/>
                <w:sz w:val="24"/>
                <w:szCs w:val="24"/>
              </w:rPr>
              <w:drawing>
                <wp:inline distT="0" distB="0" distL="0" distR="0">
                  <wp:extent cx="544195" cy="1001395"/>
                  <wp:effectExtent l="19050" t="0" r="825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44195" cy="1001395"/>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5.</w:t>
            </w:r>
          </w:p>
        </w:tc>
        <w:tc>
          <w:tcPr>
            <w:tcW w:w="3512"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noProof/>
                <w:sz w:val="24"/>
                <w:szCs w:val="24"/>
              </w:rPr>
              <w:drawing>
                <wp:inline distT="0" distB="0" distL="0" distR="0">
                  <wp:extent cx="588010" cy="969010"/>
                  <wp:effectExtent l="19050" t="0" r="254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88010" cy="969010"/>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6.</w:t>
            </w:r>
          </w:p>
        </w:tc>
        <w:tc>
          <w:tcPr>
            <w:tcW w:w="3512"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noProof/>
                <w:sz w:val="24"/>
                <w:szCs w:val="24"/>
              </w:rPr>
              <w:drawing>
                <wp:inline distT="0" distB="0" distL="0" distR="0">
                  <wp:extent cx="1366591" cy="1114097"/>
                  <wp:effectExtent l="19050" t="0" r="5009"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371600" cy="1118181"/>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p>
          <w:p w:rsidR="00790111" w:rsidRPr="002733D1" w:rsidRDefault="00790111" w:rsidP="00754640">
            <w:pPr>
              <w:widowControl w:val="0"/>
              <w:rPr>
                <w:rFonts w:ascii="Times New Roman" w:hAnsi="Times New Roman" w:cs="Times New Roman"/>
                <w:snapToGrid w:val="0"/>
                <w:sz w:val="24"/>
                <w:szCs w:val="24"/>
              </w:rPr>
            </w:pPr>
          </w:p>
          <w:p w:rsidR="00790111" w:rsidRPr="002733D1" w:rsidRDefault="00790111" w:rsidP="00754640">
            <w:pPr>
              <w:widowControl w:val="0"/>
              <w:rPr>
                <w:rFonts w:ascii="Times New Roman" w:hAnsi="Times New Roman" w:cs="Times New Roman"/>
                <w:snapToGrid w:val="0"/>
                <w:sz w:val="24"/>
                <w:szCs w:val="24"/>
              </w:rPr>
            </w:pPr>
          </w:p>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7.</w:t>
            </w:r>
          </w:p>
        </w:tc>
        <w:tc>
          <w:tcPr>
            <w:tcW w:w="3512" w:type="dxa"/>
          </w:tcPr>
          <w:p w:rsidR="00790111" w:rsidRPr="00061740" w:rsidRDefault="00790111" w:rsidP="00754640">
            <w:pPr>
              <w:widowControl w:val="0"/>
              <w:rPr>
                <w:rFonts w:ascii="Times New Roman" w:hAnsi="Times New Roman" w:cs="Times New Roman"/>
                <w:snapToGrid w:val="0"/>
                <w:sz w:val="24"/>
                <w:szCs w:val="24"/>
                <w:lang w:val="ru-RU"/>
              </w:rPr>
            </w:pPr>
          </w:p>
          <w:p w:rsidR="00790111" w:rsidRPr="00061740"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noProof/>
                <w:sz w:val="24"/>
                <w:szCs w:val="24"/>
              </w:rPr>
              <w:drawing>
                <wp:inline distT="0" distB="0" distL="0" distR="0">
                  <wp:extent cx="685143" cy="583161"/>
                  <wp:effectExtent l="19050" t="0" r="657"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85800" cy="583720"/>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061740">
        <w:trPr>
          <w:trHeight w:val="1493"/>
        </w:trPr>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8.</w:t>
            </w:r>
          </w:p>
        </w:tc>
        <w:tc>
          <w:tcPr>
            <w:tcW w:w="3512" w:type="dxa"/>
          </w:tcPr>
          <w:p w:rsidR="00790111" w:rsidRPr="00061740" w:rsidRDefault="00C71F94" w:rsidP="00754640">
            <w:pPr>
              <w:widowControl w:val="0"/>
              <w:rPr>
                <w:rFonts w:ascii="Times New Roman" w:hAnsi="Times New Roman" w:cs="Times New Roman"/>
                <w:snapToGrid w:val="0"/>
                <w:sz w:val="24"/>
                <w:szCs w:val="24"/>
                <w:lang w:val="ru-RU"/>
              </w:rPr>
            </w:pPr>
            <w:r>
              <w:rPr>
                <w:rFonts w:ascii="Times New Roman" w:hAnsi="Times New Roman" w:cs="Times New Roman"/>
                <w:noProof/>
                <w:sz w:val="24"/>
                <w:szCs w:val="24"/>
              </w:rPr>
              <w:pict>
                <v:group id="_x0000_s1058" style="position:absolute;margin-left:5.15pt;margin-top:-89.25pt;width:164.75pt;height:90.05pt;z-index:251693056;mso-wrap-distance-left:1.9pt;mso-wrap-distance-right:1.9pt;mso-position-horizontal-relative:margin;mso-position-vertical-relative:text" coordorigin="9398,1603" coordsize="5664,3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9398;top:1603;width:5664;height:2266;mso-wrap-edited:f" wrapcoords="0 0 0 21600 21600 21600 21600 0 0 0" o:allowincell="f">
                    <v:imagedata r:id="rId11" o:title="" bilevel="t"/>
                  </v:shape>
                  <v:shapetype id="_x0000_t202" coordsize="21600,21600" o:spt="202" path="m,l,21600r21600,l21600,xe">
                    <v:stroke joinstyle="miter"/>
                    <v:path gradientshapeok="t" o:connecttype="rect"/>
                  </v:shapetype>
                  <v:shape id="_x0000_s1060" type="#_x0000_t202" style="position:absolute;left:11313;top:3969;width:240;height:187;mso-wrap-edited:f" o:allowincell="f" filled="f" strokecolor="white" strokeweight="0">
                    <v:textbox style="mso-next-textbox:#_x0000_s1060" inset="0,0,0,0">
                      <w:txbxContent>
                        <w:p w:rsidR="00B03214" w:rsidRDefault="00B03214" w:rsidP="00790111">
                          <w:pPr>
                            <w:pStyle w:val="Style11"/>
                            <w:widowControl/>
                            <w:rPr>
                              <w:rStyle w:val="FontStyle19"/>
                            </w:rPr>
                          </w:pPr>
                          <w:r>
                            <w:rPr>
                              <w:rStyle w:val="FontStyle19"/>
                            </w:rPr>
                            <w:t>Т+</w:t>
                          </w:r>
                        </w:p>
                      </w:txbxContent>
                    </v:textbox>
                  </v:shape>
                  <v:shape id="_x0000_s1061" type="#_x0000_t202" style="position:absolute;left:12422;top:3974;width:255;height:188;mso-wrap-edited:f" o:allowincell="f" filled="f" strokecolor="white" strokeweight="0">
                    <v:textbox style="mso-next-textbox:#_x0000_s1061" inset="0,0,0,0">
                      <w:txbxContent>
                        <w:p w:rsidR="00B03214" w:rsidRDefault="00B03214" w:rsidP="00790111">
                          <w:pPr>
                            <w:pStyle w:val="Style12"/>
                            <w:widowControl/>
                            <w:jc w:val="both"/>
                            <w:rPr>
                              <w:rStyle w:val="FontStyle22"/>
                            </w:rPr>
                          </w:pPr>
                          <w:r>
                            <w:rPr>
                              <w:rStyle w:val="FontStyle22"/>
                              <w:lang w:val="en-US" w:eastAsia="en-US"/>
                            </w:rPr>
                            <w:t>-Xi</w:t>
                          </w:r>
                        </w:p>
                      </w:txbxContent>
                    </v:textbox>
                  </v:shape>
                  <v:shape id="_x0000_s1062" type="#_x0000_t202" style="position:absolute;left:13632;top:3969;width:302;height:187;mso-wrap-edited:f" o:allowincell="f" filled="f" strokecolor="white" strokeweight="0">
                    <v:textbox style="mso-next-textbox:#_x0000_s1062" inset="0,0,0,0">
                      <w:txbxContent>
                        <w:p w:rsidR="00B03214" w:rsidRDefault="00B03214" w:rsidP="00790111">
                          <w:pPr>
                            <w:pStyle w:val="Style13"/>
                            <w:widowControl/>
                            <w:rPr>
                              <w:rStyle w:val="FontStyle22"/>
                            </w:rPr>
                          </w:pPr>
                          <w:r>
                            <w:rPr>
                              <w:rStyle w:val="FontStyle22"/>
                            </w:rPr>
                            <w:t>-Хп</w:t>
                          </w:r>
                        </w:p>
                      </w:txbxContent>
                    </v:textbox>
                  </v:shape>
                  <v:shape id="_x0000_s1063" type="#_x0000_t202" style="position:absolute;left:9412;top:4305;width:5645;height:1046;mso-wrap-edited:f" o:allowincell="f" filled="f" strokecolor="white" strokeweight="0">
                    <v:textbox style="mso-next-textbox:#_x0000_s1063" inset="0,0,0,0">
                      <w:txbxContent>
                        <w:p w:rsidR="00B03214" w:rsidRPr="0053077A" w:rsidRDefault="00B03214" w:rsidP="00790111">
                          <w:pPr>
                            <w:rPr>
                              <w:rStyle w:val="FontStyle20"/>
                              <w:b w:val="0"/>
                              <w:bCs w:val="0"/>
                              <w:i w:val="0"/>
                              <w:iCs w:val="0"/>
                              <w:sz w:val="24"/>
                            </w:rPr>
                          </w:pPr>
                        </w:p>
                      </w:txbxContent>
                    </v:textbox>
                  </v:shape>
                  <w10:wrap type="topAndBottom" anchorx="margin"/>
                </v:group>
              </w:pict>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9.</w:t>
            </w:r>
          </w:p>
        </w:tc>
        <w:tc>
          <w:tcPr>
            <w:tcW w:w="3512" w:type="dxa"/>
          </w:tcPr>
          <w:p w:rsidR="00790111" w:rsidRPr="002733D1" w:rsidRDefault="00790111" w:rsidP="00754640">
            <w:pPr>
              <w:rPr>
                <w:rFonts w:ascii="Times New Roman" w:hAnsi="Times New Roman" w:cs="Times New Roman"/>
                <w:sz w:val="24"/>
                <w:szCs w:val="24"/>
              </w:rPr>
            </w:pPr>
            <w:r w:rsidRPr="002733D1">
              <w:rPr>
                <w:rFonts w:ascii="Times New Roman" w:hAnsi="Times New Roman" w:cs="Times New Roman"/>
                <w:noProof/>
                <w:sz w:val="24"/>
                <w:szCs w:val="24"/>
              </w:rPr>
              <w:drawing>
                <wp:inline distT="0" distB="0" distL="0" distR="0">
                  <wp:extent cx="580040" cy="641131"/>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77215" cy="638008"/>
                          </a:xfrm>
                          <a:prstGeom prst="rect">
                            <a:avLst/>
                          </a:prstGeom>
                          <a:noFill/>
                          <a:ln w="9525">
                            <a:noFill/>
                            <a:miter lim="800000"/>
                            <a:headEnd/>
                            <a:tailEnd/>
                          </a:ln>
                        </pic:spPr>
                      </pic:pic>
                    </a:graphicData>
                  </a:graphic>
                </wp:inline>
              </w:drawing>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r w:rsidR="00790111" w:rsidRPr="002733D1" w:rsidTr="00754640">
        <w:tc>
          <w:tcPr>
            <w:tcW w:w="805"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10.</w:t>
            </w:r>
          </w:p>
        </w:tc>
        <w:tc>
          <w:tcPr>
            <w:tcW w:w="3512" w:type="dxa"/>
          </w:tcPr>
          <w:p w:rsidR="00790111" w:rsidRPr="002733D1" w:rsidRDefault="00790111" w:rsidP="00754640">
            <w:pPr>
              <w:widowControl w:val="0"/>
              <w:rPr>
                <w:rFonts w:ascii="Times New Roman" w:hAnsi="Times New Roman" w:cs="Times New Roman"/>
                <w:snapToGrid w:val="0"/>
                <w:sz w:val="24"/>
                <w:szCs w:val="24"/>
              </w:rPr>
            </w:pPr>
            <w:r w:rsidRPr="002733D1">
              <w:rPr>
                <w:rFonts w:ascii="Times New Roman" w:hAnsi="Times New Roman" w:cs="Times New Roman"/>
                <w:snapToGrid w:val="0"/>
                <w:sz w:val="24"/>
                <w:szCs w:val="24"/>
              </w:rPr>
              <w:t>Е 100 – Е 182</w:t>
            </w:r>
          </w:p>
          <w:p w:rsidR="00790111" w:rsidRPr="00061740" w:rsidRDefault="00790111" w:rsidP="00754640">
            <w:pPr>
              <w:widowControl w:val="0"/>
              <w:rPr>
                <w:rFonts w:ascii="Times New Roman" w:hAnsi="Times New Roman" w:cs="Times New Roman"/>
                <w:snapToGrid w:val="0"/>
                <w:sz w:val="24"/>
                <w:szCs w:val="24"/>
                <w:lang w:val="ru-RU"/>
              </w:rPr>
            </w:pPr>
            <w:r w:rsidRPr="002733D1">
              <w:rPr>
                <w:rFonts w:ascii="Times New Roman" w:hAnsi="Times New Roman" w:cs="Times New Roman"/>
                <w:snapToGrid w:val="0"/>
                <w:sz w:val="24"/>
                <w:szCs w:val="24"/>
              </w:rPr>
              <w:t>Е 200 – Е 1000</w:t>
            </w:r>
          </w:p>
        </w:tc>
        <w:tc>
          <w:tcPr>
            <w:tcW w:w="4971" w:type="dxa"/>
          </w:tcPr>
          <w:p w:rsidR="00790111" w:rsidRPr="002733D1" w:rsidRDefault="00790111" w:rsidP="00754640">
            <w:pPr>
              <w:widowControl w:val="0"/>
              <w:rPr>
                <w:rFonts w:ascii="Times New Roman" w:hAnsi="Times New Roman" w:cs="Times New Roman"/>
                <w:snapToGrid w:val="0"/>
                <w:sz w:val="24"/>
                <w:szCs w:val="24"/>
              </w:rPr>
            </w:pPr>
          </w:p>
        </w:tc>
      </w:tr>
    </w:tbl>
    <w:p w:rsidR="00790111" w:rsidRDefault="00790111" w:rsidP="00061740">
      <w:pPr>
        <w:pStyle w:val="a3"/>
        <w:shd w:val="clear" w:color="auto" w:fill="FFFFFF"/>
        <w:spacing w:before="0" w:beforeAutospacing="0" w:after="0" w:afterAutospacing="0"/>
        <w:rPr>
          <w:rFonts w:ascii="Georgia" w:hAnsi="Georgia"/>
          <w:color w:val="000000"/>
          <w:sz w:val="20"/>
          <w:szCs w:val="20"/>
          <w:lang w:val="ru-RU"/>
        </w:rPr>
      </w:pPr>
    </w:p>
    <w:p w:rsidR="00790111" w:rsidRPr="00734F0B" w:rsidRDefault="00790111" w:rsidP="00790111">
      <w:pPr>
        <w:pStyle w:val="a3"/>
        <w:shd w:val="clear" w:color="auto" w:fill="FFFFFF"/>
        <w:spacing w:before="0" w:beforeAutospacing="0" w:after="0" w:afterAutospacing="0"/>
        <w:ind w:firstLine="706"/>
        <w:rPr>
          <w:b/>
          <w:color w:val="000000"/>
          <w:lang w:val="ru-RU"/>
        </w:rPr>
      </w:pPr>
      <w:r w:rsidRPr="007A5CD8">
        <w:rPr>
          <w:rFonts w:ascii="Georgia" w:hAnsi="Georgia"/>
          <w:color w:val="000000"/>
          <w:sz w:val="20"/>
          <w:szCs w:val="20"/>
          <w:lang w:val="ru-RU"/>
        </w:rPr>
        <w:t xml:space="preserve"> </w:t>
      </w:r>
      <w:r w:rsidRPr="00734F0B">
        <w:rPr>
          <w:b/>
          <w:color w:val="000000"/>
          <w:lang w:val="ru-RU"/>
        </w:rPr>
        <w:t>Контрольные вопросы</w:t>
      </w:r>
    </w:p>
    <w:p w:rsidR="00790111" w:rsidRPr="00956857" w:rsidRDefault="00790111" w:rsidP="00790111">
      <w:pPr>
        <w:tabs>
          <w:tab w:val="left" w:pos="3990"/>
        </w:tabs>
        <w:spacing w:after="0"/>
        <w:ind w:left="360"/>
        <w:rPr>
          <w:rFonts w:ascii="Times New Roman" w:hAnsi="Times New Roman"/>
          <w:sz w:val="24"/>
          <w:szCs w:val="24"/>
        </w:rPr>
      </w:pPr>
      <w:r w:rsidRPr="00956857">
        <w:rPr>
          <w:rFonts w:ascii="Times New Roman" w:hAnsi="Times New Roman"/>
          <w:sz w:val="24"/>
          <w:szCs w:val="24"/>
        </w:rPr>
        <w:t>1.</w:t>
      </w:r>
      <w:r>
        <w:rPr>
          <w:rFonts w:ascii="Times New Roman" w:hAnsi="Times New Roman"/>
          <w:sz w:val="24"/>
          <w:szCs w:val="24"/>
        </w:rPr>
        <w:t>Какие правила необходимо соблюдать при проведениисертификации?</w:t>
      </w:r>
    </w:p>
    <w:p w:rsidR="00790111" w:rsidRPr="00956857" w:rsidRDefault="00790111" w:rsidP="00790111">
      <w:pPr>
        <w:tabs>
          <w:tab w:val="left" w:pos="3990"/>
        </w:tabs>
        <w:spacing w:after="0"/>
        <w:ind w:left="360"/>
        <w:rPr>
          <w:rFonts w:ascii="Times New Roman" w:hAnsi="Times New Roman"/>
          <w:sz w:val="24"/>
          <w:szCs w:val="24"/>
        </w:rPr>
      </w:pPr>
      <w:r w:rsidRPr="00956857">
        <w:rPr>
          <w:rFonts w:ascii="Times New Roman" w:hAnsi="Times New Roman"/>
          <w:sz w:val="24"/>
          <w:szCs w:val="24"/>
        </w:rPr>
        <w:t>2.</w:t>
      </w:r>
      <w:r>
        <w:rPr>
          <w:rFonts w:ascii="Times New Roman" w:hAnsi="Times New Roman"/>
          <w:sz w:val="24"/>
          <w:szCs w:val="24"/>
        </w:rPr>
        <w:t xml:space="preserve"> Что такое поверка ( калибровка)?</w:t>
      </w:r>
    </w:p>
    <w:p w:rsidR="00790111" w:rsidRPr="005B1790" w:rsidRDefault="00790111" w:rsidP="00790111">
      <w:pPr>
        <w:tabs>
          <w:tab w:val="left" w:pos="3990"/>
        </w:tabs>
        <w:spacing w:after="0"/>
        <w:ind w:left="360"/>
        <w:rPr>
          <w:rFonts w:ascii="Times New Roman" w:hAnsi="Times New Roman"/>
          <w:sz w:val="24"/>
          <w:szCs w:val="24"/>
        </w:rPr>
      </w:pPr>
      <w:r w:rsidRPr="00956857">
        <w:rPr>
          <w:rFonts w:ascii="Times New Roman" w:hAnsi="Times New Roman"/>
          <w:sz w:val="24"/>
          <w:szCs w:val="24"/>
        </w:rPr>
        <w:t>3.</w:t>
      </w:r>
      <w:r>
        <w:rPr>
          <w:rFonts w:ascii="Times New Roman" w:hAnsi="Times New Roman"/>
          <w:sz w:val="24"/>
          <w:szCs w:val="24"/>
        </w:rPr>
        <w:t xml:space="preserve"> Перечислите какие реквизиты содержит сертификат?</w:t>
      </w:r>
    </w:p>
    <w:p w:rsidR="00790111" w:rsidRDefault="00790111" w:rsidP="00790111">
      <w:pPr>
        <w:tabs>
          <w:tab w:val="left" w:pos="3990"/>
        </w:tabs>
        <w:spacing w:after="0"/>
        <w:rPr>
          <w:rFonts w:ascii="Times New Roman" w:hAnsi="Times New Roman"/>
          <w:b/>
          <w:sz w:val="24"/>
          <w:szCs w:val="24"/>
        </w:rPr>
      </w:pPr>
    </w:p>
    <w:p w:rsidR="00790111" w:rsidRPr="00542513" w:rsidRDefault="00790111" w:rsidP="00790111">
      <w:pPr>
        <w:tabs>
          <w:tab w:val="left" w:pos="3990"/>
        </w:tabs>
        <w:spacing w:after="0"/>
        <w:rPr>
          <w:rFonts w:ascii="Times New Roman" w:hAnsi="Times New Roman"/>
          <w:b/>
          <w:sz w:val="24"/>
          <w:szCs w:val="24"/>
        </w:rPr>
      </w:pPr>
      <w:r w:rsidRPr="00542513">
        <w:rPr>
          <w:rFonts w:ascii="Times New Roman" w:hAnsi="Times New Roman"/>
          <w:b/>
          <w:sz w:val="24"/>
          <w:szCs w:val="24"/>
        </w:rPr>
        <w:t>Литература рекомендуемая для подготовки к выполнению практической работы</w:t>
      </w:r>
    </w:p>
    <w:p w:rsidR="00790111" w:rsidRDefault="00790111" w:rsidP="00790111">
      <w:pPr>
        <w:spacing w:after="0" w:line="240" w:lineRule="auto"/>
        <w:ind w:left="-992" w:right="-284"/>
        <w:rPr>
          <w:rFonts w:ascii="Times New Roman" w:hAnsi="Times New Roman" w:cs="Times New Roman"/>
          <w:color w:val="000000"/>
          <w:sz w:val="24"/>
          <w:szCs w:val="24"/>
          <w:shd w:val="clear" w:color="auto" w:fill="FFFFFF"/>
        </w:rPr>
      </w:pPr>
      <w:r w:rsidRPr="00B36AE6">
        <w:rPr>
          <w:rFonts w:ascii="Times New Roman" w:hAnsi="Times New Roman" w:cs="Times New Roman"/>
          <w:color w:val="000000"/>
          <w:sz w:val="24"/>
          <w:szCs w:val="24"/>
          <w:shd w:val="clear" w:color="auto" w:fill="FFFFFF"/>
        </w:rPr>
        <w:t>Лифиц И.М Основы стандартизации, метрологии и управление качеств</w:t>
      </w:r>
      <w:r>
        <w:rPr>
          <w:rFonts w:ascii="Times New Roman" w:hAnsi="Times New Roman" w:cs="Times New Roman"/>
          <w:color w:val="000000"/>
          <w:sz w:val="24"/>
          <w:szCs w:val="24"/>
          <w:shd w:val="clear" w:color="auto" w:fill="FFFFFF"/>
        </w:rPr>
        <w:t>ом товаров. Учебник. 3-е изд. -</w:t>
      </w:r>
      <w:r w:rsidRPr="00B36AE6">
        <w:rPr>
          <w:rFonts w:ascii="Times New Roman" w:hAnsi="Times New Roman" w:cs="Times New Roman"/>
          <w:color w:val="000000"/>
          <w:sz w:val="24"/>
          <w:szCs w:val="24"/>
          <w:shd w:val="clear" w:color="auto" w:fill="FFFFFF"/>
        </w:rPr>
        <w:t>М.: Изд. ЮНИТИ, 20</w:t>
      </w:r>
      <w:r>
        <w:rPr>
          <w:rFonts w:ascii="Times New Roman" w:hAnsi="Times New Roman" w:cs="Times New Roman"/>
          <w:color w:val="000000"/>
          <w:sz w:val="24"/>
          <w:szCs w:val="24"/>
          <w:shd w:val="clear" w:color="auto" w:fill="FFFFFF"/>
        </w:rPr>
        <w:t>12</w:t>
      </w: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B36AE6">
        <w:rPr>
          <w:rFonts w:ascii="Times New Roman" w:hAnsi="Times New Roman" w:cs="Times New Roman"/>
          <w:color w:val="000000"/>
          <w:sz w:val="24"/>
          <w:szCs w:val="24"/>
        </w:rPr>
        <w:br/>
      </w:r>
      <w:r w:rsidRPr="00B36AE6">
        <w:rPr>
          <w:rFonts w:ascii="Times New Roman" w:hAnsi="Times New Roman" w:cs="Times New Roman"/>
          <w:color w:val="000000"/>
          <w:sz w:val="24"/>
          <w:szCs w:val="24"/>
        </w:rPr>
        <w:br/>
      </w:r>
      <w:r>
        <w:t xml:space="preserve"> </w:t>
      </w: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6</w:t>
      </w:r>
    </w:p>
    <w:p w:rsidR="00790111" w:rsidRPr="0082519F" w:rsidRDefault="00790111" w:rsidP="00790111">
      <w:pPr>
        <w:spacing w:after="0" w:line="240" w:lineRule="auto"/>
        <w:ind w:left="-992" w:right="-284"/>
        <w:rPr>
          <w:rFonts w:ascii="Times New Roman" w:hAnsi="Times New Roman" w:cs="Times New Roman"/>
          <w:sz w:val="28"/>
          <w:szCs w:val="28"/>
        </w:rPr>
      </w:pPr>
      <w:r w:rsidRPr="004159FB">
        <w:rPr>
          <w:rFonts w:ascii="Times New Roman" w:hAnsi="Times New Roman" w:cs="Times New Roman"/>
          <w:b/>
          <w:sz w:val="28"/>
          <w:szCs w:val="28"/>
        </w:rPr>
        <w:t>Тема:</w:t>
      </w:r>
      <w:r w:rsidRPr="004159FB">
        <w:rPr>
          <w:rFonts w:ascii="Times New Roman" w:hAnsi="Times New Roman" w:cs="Times New Roman"/>
          <w:sz w:val="28"/>
          <w:szCs w:val="28"/>
        </w:rPr>
        <w:t xml:space="preserve"> </w:t>
      </w:r>
      <w:r w:rsidRPr="00061740">
        <w:rPr>
          <w:rFonts w:ascii="Times New Roman" w:hAnsi="Times New Roman" w:cs="Times New Roman"/>
          <w:sz w:val="24"/>
          <w:szCs w:val="24"/>
        </w:rPr>
        <w:t>Особенности проведения сертификации сырья и пищевых продуктов</w:t>
      </w:r>
    </w:p>
    <w:p w:rsidR="00790111" w:rsidRPr="00061740" w:rsidRDefault="00790111" w:rsidP="00790111">
      <w:pPr>
        <w:spacing w:after="0" w:line="240" w:lineRule="auto"/>
        <w:ind w:left="-992" w:right="-284"/>
        <w:rPr>
          <w:rFonts w:ascii="Times New Roman" w:hAnsi="Times New Roman" w:cs="Times New Roman"/>
          <w:sz w:val="24"/>
          <w:szCs w:val="24"/>
          <w:shd w:val="clear" w:color="auto" w:fill="FFFFFF"/>
        </w:rPr>
      </w:pPr>
      <w:r w:rsidRPr="00D00B19">
        <w:rPr>
          <w:rFonts w:ascii="Times New Roman" w:hAnsi="Times New Roman" w:cs="Times New Roman"/>
          <w:b/>
          <w:color w:val="000000"/>
          <w:sz w:val="28"/>
          <w:szCs w:val="28"/>
        </w:rPr>
        <w:t>Цель занятия</w:t>
      </w:r>
      <w:r w:rsidRPr="00061740">
        <w:rPr>
          <w:rFonts w:ascii="Times New Roman" w:hAnsi="Times New Roman" w:cs="Times New Roman"/>
          <w:b/>
          <w:sz w:val="24"/>
          <w:szCs w:val="24"/>
        </w:rPr>
        <w:t>:</w:t>
      </w:r>
      <w:r w:rsidRPr="00061740">
        <w:rPr>
          <w:rFonts w:ascii="Times New Roman" w:hAnsi="Times New Roman" w:cs="Times New Roman"/>
          <w:i/>
          <w:sz w:val="24"/>
          <w:szCs w:val="24"/>
        </w:rPr>
        <w:t xml:space="preserve"> </w:t>
      </w:r>
      <w:r w:rsidRPr="00061740">
        <w:rPr>
          <w:rFonts w:ascii="Times New Roman" w:hAnsi="Times New Roman" w:cs="Times New Roman"/>
          <w:sz w:val="24"/>
          <w:szCs w:val="24"/>
          <w:shd w:val="clear" w:color="auto" w:fill="FFFFFF"/>
        </w:rPr>
        <w:t>Изучение нормативной базы регламентирующих документов оценки соответствия, изучение правил проведения сертификации, приобретение навыков заполнения бланков по сертификации.</w:t>
      </w:r>
      <w:r w:rsidRPr="00061740">
        <w:rPr>
          <w:rFonts w:ascii="Times New Roman" w:hAnsi="Times New Roman" w:cs="Times New Roman"/>
          <w:sz w:val="24"/>
          <w:szCs w:val="24"/>
        </w:rPr>
        <w:t xml:space="preserve"> </w:t>
      </w:r>
    </w:p>
    <w:p w:rsidR="00061740" w:rsidRPr="00061740" w:rsidRDefault="00061740" w:rsidP="00061740">
      <w:pPr>
        <w:spacing w:after="0" w:line="240" w:lineRule="auto"/>
        <w:ind w:left="-992" w:right="-284"/>
        <w:rPr>
          <w:rFonts w:ascii="Times New Roman" w:hAnsi="Times New Roman" w:cs="Times New Roman"/>
        </w:rPr>
      </w:pPr>
      <w:r w:rsidRPr="00061740">
        <w:rPr>
          <w:rFonts w:ascii="Times New Roman" w:hAnsi="Times New Roman" w:cs="Times New Roman"/>
        </w:rPr>
        <w:t>Материальное обеспечение:</w:t>
      </w:r>
    </w:p>
    <w:p w:rsidR="00061740" w:rsidRPr="00061740" w:rsidRDefault="00061740" w:rsidP="00061740">
      <w:pPr>
        <w:spacing w:after="0" w:line="240" w:lineRule="auto"/>
        <w:ind w:left="-992" w:right="-284"/>
        <w:rPr>
          <w:rFonts w:ascii="Times New Roman" w:hAnsi="Times New Roman" w:cs="Times New Roman"/>
          <w:sz w:val="24"/>
          <w:szCs w:val="24"/>
        </w:rPr>
      </w:pPr>
      <w:r w:rsidRPr="00061740">
        <w:rPr>
          <w:rFonts w:ascii="Times New Roman" w:hAnsi="Times New Roman" w:cs="Times New Roman"/>
        </w:rPr>
        <w:t xml:space="preserve">- </w:t>
      </w:r>
      <w:r w:rsidRPr="00061740">
        <w:rPr>
          <w:rFonts w:ascii="Times New Roman" w:hAnsi="Times New Roman" w:cs="Times New Roman"/>
          <w:sz w:val="24"/>
          <w:szCs w:val="24"/>
        </w:rPr>
        <w:t>ФЗ от 27.12.2002 №184 «О техническом регулировании».</w:t>
      </w:r>
    </w:p>
    <w:p w:rsidR="00061740" w:rsidRPr="00061740" w:rsidRDefault="00061740" w:rsidP="00061740">
      <w:pPr>
        <w:spacing w:after="0" w:line="240" w:lineRule="auto"/>
        <w:ind w:left="-992" w:right="-284"/>
        <w:rPr>
          <w:rFonts w:ascii="Times New Roman" w:hAnsi="Times New Roman" w:cs="Times New Roman"/>
          <w:sz w:val="24"/>
          <w:szCs w:val="24"/>
        </w:rPr>
      </w:pPr>
      <w:r w:rsidRPr="00061740">
        <w:rPr>
          <w:rFonts w:ascii="Times New Roman" w:hAnsi="Times New Roman" w:cs="Times New Roman"/>
          <w:sz w:val="24"/>
          <w:szCs w:val="24"/>
        </w:rPr>
        <w:t xml:space="preserve"> Постановление от 13.07.1997 №1013 «Об утверждении перечня товаров, подлежащих обязательной сертификации, и перечня работ и услуг, подлежащих обязательной сертификации».</w:t>
      </w:r>
    </w:p>
    <w:p w:rsidR="00061740" w:rsidRPr="00061740" w:rsidRDefault="00061740" w:rsidP="00061740">
      <w:pPr>
        <w:spacing w:after="0" w:line="240" w:lineRule="auto"/>
        <w:ind w:left="-992" w:right="-284"/>
        <w:rPr>
          <w:rFonts w:ascii="Times New Roman" w:hAnsi="Times New Roman" w:cs="Times New Roman"/>
          <w:sz w:val="24"/>
          <w:szCs w:val="24"/>
        </w:rPr>
      </w:pPr>
      <w:r w:rsidRPr="00061740">
        <w:rPr>
          <w:rFonts w:ascii="Times New Roman" w:hAnsi="Times New Roman" w:cs="Times New Roman"/>
          <w:sz w:val="24"/>
          <w:szCs w:val="24"/>
        </w:rPr>
        <w:t xml:space="preserve"> Постановление от 28.04.1999 «О правилах проведения сертификации пищевых продуктов и продовольственного сырья» (измен. Ред. 18.06.02 №43).</w:t>
      </w:r>
    </w:p>
    <w:p w:rsidR="00061740" w:rsidRPr="00061740" w:rsidRDefault="00061740" w:rsidP="00061740">
      <w:pPr>
        <w:spacing w:after="0" w:line="240" w:lineRule="auto"/>
        <w:ind w:left="-992" w:right="-284"/>
        <w:rPr>
          <w:rFonts w:ascii="Times New Roman" w:hAnsi="Times New Roman" w:cs="Times New Roman"/>
          <w:sz w:val="24"/>
          <w:szCs w:val="24"/>
        </w:rPr>
      </w:pPr>
      <w:r w:rsidRPr="00061740">
        <w:rPr>
          <w:rFonts w:ascii="Times New Roman" w:hAnsi="Times New Roman" w:cs="Times New Roman"/>
          <w:sz w:val="24"/>
          <w:szCs w:val="24"/>
        </w:rPr>
        <w:t xml:space="preserve"> Порядок сертификации услуг общественного питания.</w:t>
      </w:r>
    </w:p>
    <w:p w:rsidR="00061740" w:rsidRPr="00061740" w:rsidRDefault="00061740" w:rsidP="00061740">
      <w:pPr>
        <w:spacing w:after="0" w:line="240" w:lineRule="auto"/>
        <w:ind w:left="-992" w:right="-284"/>
        <w:rPr>
          <w:rFonts w:ascii="Times New Roman" w:hAnsi="Times New Roman" w:cs="Times New Roman"/>
          <w:sz w:val="24"/>
          <w:szCs w:val="24"/>
        </w:rPr>
      </w:pPr>
      <w:r w:rsidRPr="00061740">
        <w:rPr>
          <w:rFonts w:ascii="Times New Roman" w:hAnsi="Times New Roman" w:cs="Times New Roman"/>
          <w:sz w:val="24"/>
          <w:szCs w:val="24"/>
        </w:rPr>
        <w:t>ФЗ-№88 от 12.06.2008 «Технический регламент на молоко и молочную продукцию».</w:t>
      </w:r>
    </w:p>
    <w:p w:rsidR="00061740" w:rsidRPr="00061740" w:rsidRDefault="00061740" w:rsidP="00061740">
      <w:pPr>
        <w:spacing w:after="0" w:line="240" w:lineRule="auto"/>
        <w:ind w:left="-992" w:right="-284"/>
        <w:rPr>
          <w:rFonts w:ascii="Times New Roman" w:hAnsi="Times New Roman" w:cs="Times New Roman"/>
          <w:b/>
          <w:bCs/>
          <w:color w:val="000000"/>
          <w:sz w:val="24"/>
          <w:szCs w:val="24"/>
        </w:rPr>
      </w:pPr>
      <w:r w:rsidRPr="00061740">
        <w:rPr>
          <w:rFonts w:ascii="Tahoma" w:hAnsi="Tahoma" w:cs="Tahoma"/>
          <w:color w:val="424242"/>
          <w:sz w:val="24"/>
          <w:szCs w:val="24"/>
        </w:rPr>
        <w:t xml:space="preserve"> </w:t>
      </w:r>
      <w:r w:rsidRPr="00061740">
        <w:rPr>
          <w:rFonts w:ascii="Times New Roman" w:hAnsi="Times New Roman" w:cs="Times New Roman"/>
          <w:color w:val="424242"/>
          <w:sz w:val="24"/>
          <w:szCs w:val="24"/>
        </w:rPr>
        <w:t>Бланки заявки на проведение оценки соответствия, бланк отбора проб, бланк сертификата.</w:t>
      </w:r>
    </w:p>
    <w:p w:rsidR="00061740" w:rsidRDefault="00061740" w:rsidP="00734F0B">
      <w:pPr>
        <w:spacing w:after="0" w:line="240" w:lineRule="auto"/>
        <w:ind w:left="-992" w:right="-284"/>
        <w:jc w:val="center"/>
        <w:rPr>
          <w:rFonts w:ascii="Times New Roman" w:hAnsi="Times New Roman"/>
          <w:b/>
          <w:bCs/>
          <w:color w:val="000000"/>
          <w:sz w:val="24"/>
          <w:szCs w:val="24"/>
        </w:rPr>
      </w:pPr>
    </w:p>
    <w:p w:rsidR="00790111" w:rsidRDefault="00790111" w:rsidP="00734F0B">
      <w:pPr>
        <w:spacing w:after="0" w:line="240" w:lineRule="auto"/>
        <w:ind w:left="-992" w:right="-284"/>
        <w:jc w:val="center"/>
        <w:rPr>
          <w:rFonts w:ascii="Times New Roman" w:hAnsi="Times New Roman"/>
          <w:b/>
          <w:bCs/>
          <w:color w:val="000000"/>
          <w:sz w:val="24"/>
          <w:szCs w:val="24"/>
        </w:rPr>
      </w:pPr>
      <w:r w:rsidRPr="00D00B19">
        <w:rPr>
          <w:rFonts w:ascii="Times New Roman" w:hAnsi="Times New Roman"/>
          <w:b/>
          <w:bCs/>
          <w:color w:val="000000"/>
          <w:sz w:val="24"/>
          <w:szCs w:val="24"/>
        </w:rPr>
        <w:t>Основные теоретические положения</w:t>
      </w:r>
    </w:p>
    <w:p w:rsidR="00790111" w:rsidRPr="00734F0B" w:rsidRDefault="00790111" w:rsidP="00734F0B">
      <w:pPr>
        <w:pStyle w:val="a3"/>
        <w:spacing w:before="171" w:beforeAutospacing="0" w:after="0" w:afterAutospacing="0"/>
        <w:ind w:left="171" w:right="171"/>
        <w:rPr>
          <w:color w:val="424242"/>
          <w:lang w:val="ru-RU"/>
        </w:rPr>
      </w:pPr>
      <w:r w:rsidRPr="00734F0B">
        <w:rPr>
          <w:i/>
          <w:iCs/>
          <w:color w:val="424242"/>
          <w:lang w:val="ru-RU"/>
        </w:rPr>
        <w:t>Практическая работа проводится в форме деловой игры.</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Предварительно студенты изучают документы:</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ФЗ от 27.12.2002 №184 «О техническом регулировании».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Постановление от 13.07.1997 №1013 «Об утверждении перечня товаров, подлежащих обязательной сертификации, и перечня работ и услуг, подлежащих обязательной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Постановление от 28.04.1999 «О правилах проведения сертификации пищевых продуктов и продовольственного сырья» (измен. Ред. 18.06.02 №43).</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Порядок сертификации услуг общественного питания.</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ФЗ-№88 от 12.06.2008 «Технический регламент на молоко и молочную продукцию».</w:t>
      </w:r>
    </w:p>
    <w:p w:rsidR="00790111" w:rsidRPr="00734F0B" w:rsidRDefault="00790111" w:rsidP="00734F0B">
      <w:pPr>
        <w:pStyle w:val="a3"/>
        <w:spacing w:before="171" w:beforeAutospacing="0" w:after="0" w:afterAutospacing="0"/>
        <w:ind w:left="171" w:right="171"/>
        <w:rPr>
          <w:color w:val="424242"/>
          <w:lang w:val="ru-RU"/>
        </w:rPr>
      </w:pPr>
      <w:r w:rsidRPr="00734F0B">
        <w:rPr>
          <w:i/>
          <w:iCs/>
          <w:color w:val="424242"/>
          <w:lang w:val="ru-RU"/>
        </w:rPr>
        <w:t>Деловая игра</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Все студенты делятся на три группы: два действующих торговых комплекса, которые имеют названия (названия придумать студентам) и региональной организации по контролю и надзору в области стандартизации и метрологии.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В торговых комплексах распределяются должности: директора, товароведа, маркетолога, бухгалтера и менеджеров торгового зала (обозначаются бейджиками). Директор распределяет задания своим работникам:</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1. Разработать стандарт организации (определить круг лиц, разрабатывающих стандарт, утверждающих, определить объекты стандартизации и требования, предъявляемые к этим объектам).</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2. Решить ситуационную типовую задачу. Задачи прилагаются.</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3. Разработать анкету опроса покупателей для выявления требований к качеству реального и прогнозируемого ассортимента (анкетирование проводится среди других участников команды). Проанализировать анкетные данные. После опроса разрабатывается реклама на новый товар.</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№4. Заполнить заявку на проведение оценки соответствия и акт отбора образцов (на парфюмерно-косметическую и молочную продукцию). Определить код по ОКП парфюмерно-косметической продукции.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№5. Определить порядок проведения оценки соответствия предъявленной продукции. Составить схему порядка проведения оценки соответствия по разделу 3. (дать оценку ГМС по разработанной схеме).</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№6. Определить критерии инспекционного контроля по парфюмерно-косметическим товарам (п.5.3). Дать оценку ГМС по выполненному заданию.</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№7. Определить виды испытаний, предъявляемой на оценку соответствия продукции, по нормативным документам. Дать оценку ГМС по выполненному заданию.</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Директор предприятия следит за выполнением заданий в своей команде, координирует работу команды, помогает своим коллегам, даёт оценку за выполненную работу каждому участнику.</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ГМС:</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1. Определить права и обязанности инспекторов ГМС. Определить федеральный орган по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2. Проверить выполнение заданий, распределённых директорами комплексов. Оценить организаторские способности директора. Выполнение заданий оценивается по пятибалльной шкале.</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3. Проверить правильность заполнения заявки на проведение оценки соответствия и акта отбора проб. Выполнение заданий оценивается по пятибалльной шкале.</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4. Составить анкеты из 10 вопросов (по правилам сертификации парфюмерно-косметической продукции и ТР на молочную продукцию, соответственно). За коллективные ответы выставляется дифференцированная оценка по пятибалльной шкале</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5. Провести идентификацию представленной на оценку соответствия продукции.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6. Определить порядок проведения оценки соответствия предъявленной продукции. Составить схему порядка проведения оценки соответствия. (раздел 3).</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7. Определить критерии инспекционного контроля по парфюмерно-косметическим товарам (п.5.3).</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8. Провести испытания предъявляемой на оценку соответствия продукции по нормативным документам:</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Провести испытания и дать заключение о качестве лака для ногтей по органолептическим и физико-химическим показателям по ГОСТ Р 52701-2006 – определить внешний вид плёнки, вязкость, время высыхания в минутах, адгезию; определить кроющую способность лака 2-3 видов (разд.3, 6). Определить по каким показателям проводятся периодические испытания (разд.5).</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 По ГОСТ Р 52341-2005 провести испытания и сделать выводы по качеству туши для ресниц и жидкой подводки для глаз: определить кроющую способность, стойкость жидкой туши к воде (раздел 6).</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9. Выписать сертификат соответствия или дать аргументированный отказ.</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10. Оценить работу директоров предприятий по пятибалльной шкале.</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Задание №2 для всех участников:</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Изучить правила проведения сертификации пищевых продуктов и продовольственного сырья. Записать схемы сертификации скоропортящейся продукции (п.2.17), импортируемой (п.2.18), сертификацию продукции из нетрадиционных видов сырья или изготовленную с помощью принципиально новых технологических процессов.</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Составить схему сертификации пищевой продукции.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Составить модуль порядка проведения сертификации пищевых продуктов, определить срок действия сертификатов, требования к оформлению сертификатов.</w:t>
      </w:r>
    </w:p>
    <w:p w:rsidR="00790111" w:rsidRPr="00734F0B" w:rsidRDefault="00734F0B" w:rsidP="00734F0B">
      <w:pPr>
        <w:pStyle w:val="a3"/>
        <w:shd w:val="clear" w:color="auto" w:fill="FFFFFF"/>
        <w:spacing w:before="0" w:beforeAutospacing="0" w:after="0" w:afterAutospacing="0"/>
        <w:ind w:firstLine="706"/>
        <w:jc w:val="center"/>
        <w:rPr>
          <w:b/>
          <w:lang w:val="ru-RU"/>
        </w:rPr>
      </w:pPr>
      <w:r w:rsidRPr="00D52C84">
        <w:rPr>
          <w:b/>
          <w:lang w:val="ru-RU"/>
        </w:rPr>
        <w:t>Контрольные вопросы</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1. Законодательные акты, предусматривающие обязательную сертификацию.</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2. Формы подтверждения оценки соответствия.</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3. Специфическая цель обязательной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4. Специфическая цель добровольной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5. Отличия процедуры обязательной сертификации и декларирования.</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6. Функции органа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7. Цель инспекционного контроля по сертификации.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8. Отличия схем сертификации услуг от схем сертификации продукции.</w:t>
      </w:r>
    </w:p>
    <w:p w:rsidR="00790111" w:rsidRPr="00734F0B" w:rsidRDefault="00790111" w:rsidP="00734F0B">
      <w:pPr>
        <w:pStyle w:val="a3"/>
        <w:spacing w:before="171" w:beforeAutospacing="0" w:after="0" w:afterAutospacing="0"/>
        <w:ind w:left="171" w:right="171"/>
        <w:rPr>
          <w:color w:val="424242"/>
          <w:lang w:val="ru-RU"/>
        </w:rPr>
      </w:pPr>
      <w:r w:rsidRPr="00734F0B">
        <w:rPr>
          <w:color w:val="424242"/>
          <w:lang w:val="ru-RU"/>
        </w:rPr>
        <w:t>9. Нормативные документы, используемые при сертификации.</w:t>
      </w:r>
    </w:p>
    <w:p w:rsidR="00790111" w:rsidRDefault="00790111" w:rsidP="00734F0B">
      <w:pPr>
        <w:pStyle w:val="a3"/>
        <w:shd w:val="clear" w:color="auto" w:fill="FFFFFF"/>
        <w:spacing w:before="0" w:beforeAutospacing="0" w:after="0" w:afterAutospacing="0"/>
        <w:rPr>
          <w:lang w:val="ru-RU"/>
        </w:rPr>
      </w:pPr>
    </w:p>
    <w:p w:rsidR="00790111" w:rsidRPr="00542513" w:rsidRDefault="00790111" w:rsidP="00790111">
      <w:pPr>
        <w:tabs>
          <w:tab w:val="left" w:pos="3990"/>
        </w:tabs>
        <w:spacing w:after="0"/>
        <w:rPr>
          <w:rFonts w:ascii="Times New Roman" w:hAnsi="Times New Roman"/>
          <w:b/>
          <w:sz w:val="24"/>
          <w:szCs w:val="24"/>
        </w:rPr>
      </w:pPr>
      <w:r w:rsidRPr="00542513">
        <w:rPr>
          <w:rFonts w:ascii="Times New Roman" w:hAnsi="Times New Roman"/>
          <w:b/>
          <w:sz w:val="24"/>
          <w:szCs w:val="24"/>
        </w:rPr>
        <w:t>Литература рекомендуемая для подготовки к выполнению практической работы</w:t>
      </w:r>
    </w:p>
    <w:p w:rsidR="00790111" w:rsidRDefault="00790111" w:rsidP="00790111">
      <w:pPr>
        <w:spacing w:after="0" w:line="240" w:lineRule="auto"/>
        <w:ind w:left="-992" w:right="-284"/>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r w:rsidRPr="00B36AE6">
        <w:rPr>
          <w:rFonts w:ascii="Times New Roman" w:hAnsi="Times New Roman" w:cs="Times New Roman"/>
          <w:color w:val="000000"/>
          <w:sz w:val="24"/>
          <w:szCs w:val="24"/>
          <w:shd w:val="clear" w:color="auto" w:fill="FFFFFF"/>
        </w:rPr>
        <w:t>Лифиц И.М Основы стандартизации, метрологии и управление качеств</w:t>
      </w:r>
      <w:r>
        <w:rPr>
          <w:rFonts w:ascii="Times New Roman" w:hAnsi="Times New Roman" w:cs="Times New Roman"/>
          <w:color w:val="000000"/>
          <w:sz w:val="24"/>
          <w:szCs w:val="24"/>
          <w:shd w:val="clear" w:color="auto" w:fill="FFFFFF"/>
        </w:rPr>
        <w:t>ом товаров. Учебник. 3-е изд. -</w:t>
      </w:r>
      <w:r w:rsidRPr="00B36AE6">
        <w:rPr>
          <w:rFonts w:ascii="Times New Roman" w:hAnsi="Times New Roman" w:cs="Times New Roman"/>
          <w:color w:val="000000"/>
          <w:sz w:val="24"/>
          <w:szCs w:val="24"/>
          <w:shd w:val="clear" w:color="auto" w:fill="FFFFFF"/>
        </w:rPr>
        <w:t>М.: Изд. ЮНИТИ, 20</w:t>
      </w:r>
      <w:r>
        <w:rPr>
          <w:rFonts w:ascii="Times New Roman" w:hAnsi="Times New Roman" w:cs="Times New Roman"/>
          <w:color w:val="000000"/>
          <w:sz w:val="24"/>
          <w:szCs w:val="24"/>
          <w:shd w:val="clear" w:color="auto" w:fill="FFFFFF"/>
        </w:rPr>
        <w:t>12</w:t>
      </w:r>
    </w:p>
    <w:p w:rsidR="00790111" w:rsidRDefault="00790111" w:rsidP="00790111">
      <w:pPr>
        <w:tabs>
          <w:tab w:val="left" w:pos="3990"/>
        </w:tabs>
        <w:spacing w:after="0"/>
        <w:ind w:left="360"/>
        <w:rPr>
          <w:rFonts w:ascii="Times New Roman" w:hAnsi="Times New Roman"/>
          <w:sz w:val="24"/>
          <w:szCs w:val="24"/>
        </w:rPr>
      </w:pPr>
    </w:p>
    <w:p w:rsidR="00790111" w:rsidRPr="005B1790" w:rsidRDefault="00790111" w:rsidP="00790111">
      <w:pPr>
        <w:tabs>
          <w:tab w:val="left" w:pos="3990"/>
        </w:tabs>
        <w:spacing w:after="0"/>
        <w:ind w:left="360"/>
        <w:rPr>
          <w:rFonts w:ascii="Times New Roman" w:hAnsi="Times New Roman"/>
          <w:sz w:val="24"/>
          <w:szCs w:val="24"/>
        </w:rPr>
      </w:pP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7</w:t>
      </w:r>
    </w:p>
    <w:p w:rsidR="00B03214" w:rsidRPr="00B03214" w:rsidRDefault="00790111" w:rsidP="00B03214">
      <w:pPr>
        <w:spacing w:after="0" w:line="240" w:lineRule="auto"/>
        <w:ind w:left="-992" w:right="-284"/>
        <w:jc w:val="both"/>
        <w:rPr>
          <w:rFonts w:ascii="Times New Roman" w:hAnsi="Times New Roman" w:cs="Times New Roman"/>
          <w:sz w:val="24"/>
          <w:szCs w:val="24"/>
        </w:rPr>
      </w:pPr>
      <w:r>
        <w:rPr>
          <w:rFonts w:ascii="Times New Roman" w:hAnsi="Times New Roman" w:cs="Times New Roman"/>
          <w:b/>
          <w:sz w:val="28"/>
          <w:szCs w:val="28"/>
        </w:rPr>
        <w:t xml:space="preserve"> </w:t>
      </w:r>
      <w:r w:rsidRPr="00B03214">
        <w:rPr>
          <w:rFonts w:ascii="Times New Roman" w:hAnsi="Times New Roman" w:cs="Times New Roman"/>
          <w:b/>
          <w:sz w:val="24"/>
          <w:szCs w:val="24"/>
        </w:rPr>
        <w:t>Тема:</w:t>
      </w:r>
      <w:r w:rsidRPr="00B03214">
        <w:rPr>
          <w:rFonts w:ascii="Times New Roman" w:hAnsi="Times New Roman" w:cs="Times New Roman"/>
          <w:sz w:val="24"/>
          <w:szCs w:val="24"/>
        </w:rPr>
        <w:t xml:space="preserve"> </w:t>
      </w:r>
      <w:r w:rsidR="00B03214" w:rsidRPr="00282432">
        <w:rPr>
          <w:rFonts w:ascii="Times New Roman" w:hAnsi="Times New Roman" w:cs="Times New Roman"/>
          <w:sz w:val="24"/>
          <w:szCs w:val="24"/>
        </w:rPr>
        <w:t>Решение  практических задач по переводу национальных единиц измерений в единицы измерений СИ</w:t>
      </w:r>
    </w:p>
    <w:p w:rsidR="00790111" w:rsidRPr="00B03214" w:rsidRDefault="00790111" w:rsidP="00B03214">
      <w:pPr>
        <w:spacing w:after="0" w:line="240" w:lineRule="auto"/>
        <w:ind w:left="-992" w:right="-284"/>
        <w:jc w:val="both"/>
        <w:rPr>
          <w:rFonts w:ascii="Times New Roman" w:hAnsi="Times New Roman" w:cs="Times New Roman"/>
          <w:sz w:val="24"/>
          <w:szCs w:val="24"/>
        </w:rPr>
      </w:pPr>
      <w:r w:rsidRPr="00B03214">
        <w:rPr>
          <w:rFonts w:ascii="Times New Roman" w:hAnsi="Times New Roman" w:cs="Times New Roman"/>
          <w:b/>
          <w:color w:val="000000"/>
          <w:sz w:val="24"/>
          <w:szCs w:val="24"/>
        </w:rPr>
        <w:t>Цель занятия:</w:t>
      </w:r>
      <w:r w:rsidR="00B03214">
        <w:rPr>
          <w:rFonts w:ascii="Times New Roman" w:hAnsi="Times New Roman" w:cs="Times New Roman"/>
          <w:i/>
          <w:iCs/>
          <w:color w:val="424242"/>
          <w:sz w:val="24"/>
          <w:szCs w:val="24"/>
        </w:rPr>
        <w:t xml:space="preserve">  </w:t>
      </w:r>
      <w:r w:rsidRPr="00B03214">
        <w:rPr>
          <w:rFonts w:ascii="Times New Roman" w:hAnsi="Times New Roman" w:cs="Times New Roman"/>
          <w:color w:val="424242"/>
          <w:sz w:val="24"/>
          <w:szCs w:val="24"/>
        </w:rPr>
        <w:t xml:space="preserve"> Приобретение практических навыков по измерениям и математической обработке результатов измерений.</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rPr>
        <w:t> </w:t>
      </w:r>
    </w:p>
    <w:p w:rsidR="00790111" w:rsidRPr="00B03214" w:rsidRDefault="00790111" w:rsidP="00B03214">
      <w:pPr>
        <w:pStyle w:val="a3"/>
        <w:spacing w:before="171" w:beforeAutospacing="0" w:after="171" w:afterAutospacing="0"/>
        <w:ind w:left="171" w:right="171"/>
        <w:rPr>
          <w:color w:val="424242"/>
          <w:lang w:val="ru-RU"/>
        </w:rPr>
      </w:pPr>
      <w:r w:rsidRPr="00B03214">
        <w:rPr>
          <w:i/>
          <w:iCs/>
          <w:color w:val="424242"/>
          <w:lang w:val="ru-RU"/>
        </w:rPr>
        <w:t>Материальное обеспечение</w:t>
      </w:r>
      <w:r w:rsidRPr="00B03214">
        <w:rPr>
          <w:color w:val="424242"/>
          <w:lang w:val="ru-RU"/>
        </w:rPr>
        <w:t>: Измерительные инструменты, штангенциркули, микрометры, толшинометры, калибры, изделия для измерения (бумага, стёкла, пластинки и т. п.)</w:t>
      </w:r>
    </w:p>
    <w:p w:rsidR="00790111" w:rsidRPr="00B03214" w:rsidRDefault="00790111" w:rsidP="00790111">
      <w:pPr>
        <w:pStyle w:val="a3"/>
        <w:spacing w:before="171" w:beforeAutospacing="0" w:after="171" w:afterAutospacing="0"/>
        <w:ind w:left="171" w:right="171"/>
        <w:rPr>
          <w:color w:val="424242"/>
          <w:lang w:val="ru-RU"/>
        </w:rPr>
      </w:pPr>
      <w:r w:rsidRPr="00B03214">
        <w:rPr>
          <w:i/>
          <w:iCs/>
          <w:color w:val="424242"/>
          <w:lang w:val="ru-RU"/>
        </w:rPr>
        <w:t>Содержание работы:</w:t>
      </w:r>
    </w:p>
    <w:p w:rsidR="00790111" w:rsidRPr="00B03214" w:rsidRDefault="00790111" w:rsidP="00790111">
      <w:pPr>
        <w:pStyle w:val="a3"/>
        <w:spacing w:before="171" w:beforeAutospacing="0" w:after="171" w:afterAutospacing="0"/>
        <w:ind w:left="171" w:right="171"/>
        <w:rPr>
          <w:color w:val="424242"/>
          <w:lang w:val="ru-RU"/>
        </w:rPr>
      </w:pPr>
      <w:r w:rsidRPr="00B03214">
        <w:rPr>
          <w:rStyle w:val="ac"/>
          <w:color w:val="424242"/>
          <w:lang w:val="ru-RU"/>
        </w:rPr>
        <w:t>Задание 1:</w:t>
      </w:r>
      <w:r w:rsidRPr="00B03214">
        <w:rPr>
          <w:rStyle w:val="apple-converted-space"/>
          <w:rFonts w:eastAsiaTheme="majorEastAsia"/>
          <w:color w:val="424242"/>
        </w:rPr>
        <w:t> </w:t>
      </w:r>
      <w:r w:rsidRPr="00B03214">
        <w:rPr>
          <w:color w:val="424242"/>
          <w:lang w:val="ru-RU"/>
        </w:rPr>
        <w:t>Используя справочную таблицу перевода неметрических единиц измерения в единицы Международной системы СИ, рассчитать предложенные объёмы и размеры.</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А) Рассчитать объём полученных тканей в метрах:</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89 ярдов ткани натурального шёлка</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190 ярдов полушерстяной ткани</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250 ярдов ткани хлопка</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Б) Рассчитать диагонали телевизора в см.:</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14дюймов</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17дюймов</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40дюймов</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В) Рассчитать объём нефти в галлонах, бушелях, баррелях:</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lang w:val="ru-RU"/>
        </w:rPr>
        <w:t>20т, 48т, 72т.</w:t>
      </w:r>
    </w:p>
    <w:p w:rsidR="00790111" w:rsidRPr="00B03214" w:rsidRDefault="00790111" w:rsidP="00B03214">
      <w:pPr>
        <w:pStyle w:val="a3"/>
        <w:spacing w:before="0" w:beforeAutospacing="0" w:after="0" w:afterAutospacing="0"/>
        <w:ind w:left="171" w:right="171"/>
        <w:rPr>
          <w:color w:val="424242"/>
          <w:lang w:val="ru-RU"/>
        </w:rPr>
      </w:pPr>
      <w:r w:rsidRPr="00B03214">
        <w:rPr>
          <w:color w:val="424242"/>
        </w:rPr>
        <w:t> </w:t>
      </w:r>
    </w:p>
    <w:p w:rsidR="00790111" w:rsidRPr="00B03214" w:rsidRDefault="00790111" w:rsidP="00B03214">
      <w:pPr>
        <w:pStyle w:val="a3"/>
        <w:spacing w:before="0" w:beforeAutospacing="0" w:after="0" w:afterAutospacing="0"/>
        <w:ind w:left="171" w:right="171"/>
        <w:rPr>
          <w:color w:val="424242"/>
          <w:lang w:val="ru-RU"/>
        </w:rPr>
      </w:pPr>
      <w:r w:rsidRPr="00B03214">
        <w:rPr>
          <w:rStyle w:val="ac"/>
          <w:color w:val="424242"/>
          <w:lang w:val="ru-RU"/>
        </w:rPr>
        <w:t>Задание 2.</w:t>
      </w:r>
      <w:r w:rsidRPr="00B03214">
        <w:rPr>
          <w:rStyle w:val="apple-converted-space"/>
          <w:rFonts w:eastAsiaTheme="majorEastAsia"/>
          <w:color w:val="424242"/>
        </w:rPr>
        <w:t> </w:t>
      </w:r>
      <w:r w:rsidRPr="00B03214">
        <w:rPr>
          <w:color w:val="424242"/>
          <w:lang w:val="ru-RU"/>
        </w:rPr>
        <w:t>Решить задачи:</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Задача №1.Три транснациональные компании предлагают услуги по морским перевозкам грузов. С какой фирмой, и насколько, выгоднее заключить договор на перевозку груза на расстояние 2000км, если цена у всех компаний 5усл.ед. У первой компании – за км, у второй – за морскую милю, у третьей – за сухопутную милю.</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Задача №2. При заключении договора купли-продажи на поставку партии импортной ткани из Дубая в Красноярск, не было оговорено в каких единицах измерения будет определяться объём поставки. Каждая из сторон имела в виду свою национальную единицу измерения. Рассчитать возможные убытки одной из сторон договора, если стоимость одной единицы ткани 5долларов. Объём партии составляет 4000единиц. Стоимость одного доллара 35рублей.</w:t>
      </w:r>
    </w:p>
    <w:p w:rsidR="00790111" w:rsidRPr="00B03214" w:rsidRDefault="00790111" w:rsidP="00B03214">
      <w:pPr>
        <w:pStyle w:val="a3"/>
        <w:spacing w:before="171" w:beforeAutospacing="0" w:after="171" w:afterAutospacing="0"/>
        <w:ind w:left="171" w:right="171"/>
        <w:rPr>
          <w:color w:val="424242"/>
          <w:lang w:val="ru-RU"/>
        </w:rPr>
      </w:pPr>
      <w:r w:rsidRPr="00B03214">
        <w:rPr>
          <w:color w:val="424242"/>
          <w:lang w:val="ru-RU"/>
        </w:rPr>
        <w:t>Задача №3. Рассчитать сумму убытков нефтяной компании Ванкорнефть за сутки, в рублях, если в отверстие трубы ежечасно выливается 5литров нефти. Стоимость одного барреля нефти 70 долларов.</w:t>
      </w:r>
    </w:p>
    <w:p w:rsidR="00790111" w:rsidRPr="00B03214" w:rsidRDefault="00790111" w:rsidP="00790111">
      <w:pPr>
        <w:pStyle w:val="a3"/>
        <w:spacing w:before="171" w:beforeAutospacing="0" w:after="171" w:afterAutospacing="0"/>
        <w:ind w:left="171" w:right="171"/>
        <w:rPr>
          <w:color w:val="424242"/>
          <w:lang w:val="ru-RU"/>
        </w:rPr>
      </w:pPr>
      <w:r w:rsidRPr="00B03214">
        <w:rPr>
          <w:rStyle w:val="ac"/>
          <w:color w:val="424242"/>
          <w:lang w:val="ru-RU"/>
        </w:rPr>
        <w:t>Задание 3.</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Изучить устройство измерительных инструментов и правила работы с ними. Определить цену деления, точность отсчета, верхний и нижний пределы измерений шкалы приборов, определить основные размеры предметов, указанные преподавателем. Полученные результаты измерений обработать статистически, исходя из следующих соображений.</w:t>
      </w:r>
    </w:p>
    <w:p w:rsidR="00790111" w:rsidRPr="00B03214" w:rsidRDefault="00790111" w:rsidP="00790111">
      <w:pPr>
        <w:pStyle w:val="a3"/>
        <w:spacing w:before="171" w:beforeAutospacing="0" w:after="171" w:afterAutospacing="0"/>
        <w:ind w:left="171" w:right="171"/>
        <w:rPr>
          <w:color w:val="424242"/>
          <w:lang w:val="ru-RU" w:eastAsia="ru-RU" w:bidi="ar-SA"/>
        </w:rPr>
      </w:pPr>
      <w:r w:rsidRPr="00B03214">
        <w:rPr>
          <w:color w:val="424242"/>
          <w:lang w:val="ru-RU"/>
        </w:rPr>
        <w:t xml:space="preserve">Все без исключения измерения дают лишь приближенное значение измеряемых в </w:t>
      </w:r>
      <w:r w:rsidRPr="00B03214">
        <w:rPr>
          <w:color w:val="424242"/>
          <w:lang w:val="ru-RU" w:eastAsia="ru-RU" w:bidi="ar-SA"/>
        </w:rPr>
        <w:t>еличин с той или иной ошибкой вследствие неточности измерительных приборов, несовершенства метода измерений, несовершенства наших органов чувств и, наконец, из-за всяких случайных влияний на результат измерений.</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Кроме того, большое влияние на результаты измерения оказывает неравномерность материалов и товаров по показателям их свойств и строения. Всякие измерения требуют определённой достоверности. Для получения достоверных результатов лабораторных испытаний проводятся многократные измерения, по данным которых определяется средняя величина исследуемого признака. При всяком измерении мы должны определить как числовое значение измеряемой величины, так и степень точности его. Отклонение результата измерения от истинного значения (действительного) значения измеряемой величины называется погрешностью результата измерения. К источникам появления погрешностей относятся погрешности измерений, методов измерений, средств измерений и погрешности оператора.</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Разность между найденными отдельными значениями изменяемой величины и ее средним значением называется абсолютной погрешностью измерения.</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Относительной погрешностью измерения называется выраженное в процентах отношение абсолютной погрешности измерения к среднему значению измеряемой величины.</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Погрешности измерений делятся на три класса:</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1. Систематические погрешности (инструментальные, методические, личные, погрешности установки аппаратуры), входящие с постоянной величиной и знаком во все отдельные измерения. Систематические погрешности исключают с помощью поправок.</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2. Случайные погрешности, т.е. переменные по знаку и величине погрешности, измерение которых не подчиняется какой-либо известной закономерности.</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3. Промахи и грубые погрешности, возникающие вследствие неправильных отсчетов записей и т. п., явно искажающие результат измерения.</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Так как при большом числе измерений а1 а2, а3, а4 ....а1 случайные погрешности, одинаковые по абсолютной величине, но разные по знакам, встречаются одинаково часто, то наиболее вероятное значение измеряемой величины может быть определено как среднее арифметическое “А” из всех измерений:</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А= (а1+а2+аЗ… + а1)/</w:t>
      </w:r>
      <w:r w:rsidRPr="00B03214">
        <w:rPr>
          <w:color w:val="424242"/>
        </w:rPr>
        <w:t>n</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 xml:space="preserve">Где </w:t>
      </w:r>
      <w:r w:rsidRPr="00B03214">
        <w:rPr>
          <w:color w:val="424242"/>
        </w:rPr>
        <w:t>n</w:t>
      </w:r>
      <w:r w:rsidRPr="00B03214">
        <w:rPr>
          <w:color w:val="424242"/>
          <w:lang w:val="ru-RU"/>
        </w:rPr>
        <w:t xml:space="preserve"> - число всех измерений.</w:t>
      </w:r>
    </w:p>
    <w:p w:rsidR="00790111" w:rsidRPr="00B03214" w:rsidRDefault="00790111" w:rsidP="00790111">
      <w:pPr>
        <w:pStyle w:val="a3"/>
        <w:spacing w:before="171" w:beforeAutospacing="0" w:after="171" w:afterAutospacing="0"/>
        <w:ind w:left="171" w:right="171"/>
        <w:rPr>
          <w:color w:val="424242"/>
          <w:lang w:val="ru-RU"/>
        </w:rPr>
      </w:pPr>
      <w:r w:rsidRPr="00B03214">
        <w:rPr>
          <w:color w:val="424242"/>
          <w:lang w:val="ru-RU"/>
        </w:rPr>
        <w:t>Средняя величина А испытуемого признака рассчитывается либо с точностью на один знак большей, чем для единичного испытания, когда результат испытания выражается одно- или двухзначными цифрами, либо с той же точностью, что и для единичного испытания (когда единичное испытание выражается трехзначными цифрами и более).</w:t>
      </w:r>
    </w:p>
    <w:p w:rsidR="00B03214" w:rsidRDefault="00B03214" w:rsidP="00B03214">
      <w:pPr>
        <w:pStyle w:val="a3"/>
        <w:shd w:val="clear" w:color="auto" w:fill="FFFFFF"/>
        <w:spacing w:before="0" w:beforeAutospacing="0" w:after="0" w:afterAutospacing="0"/>
        <w:ind w:firstLine="706"/>
        <w:jc w:val="center"/>
        <w:rPr>
          <w:b/>
          <w:lang w:val="ru-RU"/>
        </w:rPr>
      </w:pPr>
      <w:r w:rsidRPr="00D52C84">
        <w:rPr>
          <w:b/>
          <w:lang w:val="ru-RU"/>
        </w:rPr>
        <w:t>Контрольные вопросы</w:t>
      </w:r>
    </w:p>
    <w:p w:rsidR="00B03214" w:rsidRDefault="00B03214" w:rsidP="00B03214">
      <w:pPr>
        <w:pStyle w:val="a3"/>
        <w:shd w:val="clear" w:color="auto" w:fill="FFFFFF"/>
        <w:spacing w:before="0" w:beforeAutospacing="0" w:after="0" w:afterAutospacing="0"/>
        <w:ind w:firstLine="706"/>
        <w:jc w:val="center"/>
        <w:rPr>
          <w:b/>
          <w:lang w:val="ru-RU"/>
        </w:rPr>
      </w:pPr>
    </w:p>
    <w:p w:rsidR="00790111" w:rsidRPr="00B03214" w:rsidRDefault="00B03214" w:rsidP="00B03214">
      <w:pPr>
        <w:pStyle w:val="a3"/>
        <w:shd w:val="clear" w:color="auto" w:fill="FFFFFF"/>
        <w:spacing w:before="0" w:beforeAutospacing="0" w:after="0" w:afterAutospacing="0"/>
        <w:rPr>
          <w:b/>
          <w:lang w:val="ru-RU"/>
        </w:rPr>
      </w:pPr>
      <w:r>
        <w:rPr>
          <w:color w:val="424242"/>
          <w:lang w:val="ru-RU"/>
        </w:rPr>
        <w:t>1</w:t>
      </w:r>
      <w:r w:rsidR="00790111" w:rsidRPr="00B03214">
        <w:rPr>
          <w:color w:val="424242"/>
          <w:lang w:val="ru-RU"/>
        </w:rPr>
        <w:t>. Объекты метрологии: физические величины (понятие, характеристики).</w:t>
      </w:r>
    </w:p>
    <w:p w:rsidR="00790111" w:rsidRPr="00B03214" w:rsidRDefault="00B03214" w:rsidP="00B03214">
      <w:pPr>
        <w:pStyle w:val="a3"/>
        <w:spacing w:before="171" w:beforeAutospacing="0" w:after="171" w:afterAutospacing="0"/>
        <w:ind w:right="171"/>
        <w:rPr>
          <w:color w:val="424242"/>
          <w:lang w:val="ru-RU"/>
        </w:rPr>
      </w:pPr>
      <w:r>
        <w:rPr>
          <w:color w:val="424242"/>
          <w:lang w:val="ru-RU"/>
        </w:rPr>
        <w:t>2</w:t>
      </w:r>
      <w:r w:rsidR="00790111" w:rsidRPr="00B03214">
        <w:rPr>
          <w:color w:val="424242"/>
          <w:lang w:val="ru-RU"/>
        </w:rPr>
        <w:t>. Метрологические службы (вашего населённого пункта в частности).</w:t>
      </w:r>
    </w:p>
    <w:p w:rsidR="00790111" w:rsidRPr="00542513" w:rsidRDefault="00790111" w:rsidP="00790111">
      <w:pPr>
        <w:tabs>
          <w:tab w:val="left" w:pos="3990"/>
        </w:tabs>
        <w:spacing w:after="0"/>
        <w:rPr>
          <w:rFonts w:ascii="Times New Roman" w:hAnsi="Times New Roman"/>
          <w:b/>
          <w:sz w:val="24"/>
          <w:szCs w:val="24"/>
        </w:rPr>
      </w:pPr>
      <w:r w:rsidRPr="00542513">
        <w:rPr>
          <w:rFonts w:ascii="Times New Roman" w:hAnsi="Times New Roman"/>
          <w:b/>
          <w:sz w:val="24"/>
          <w:szCs w:val="24"/>
        </w:rPr>
        <w:t>Литература рекомендуемая для подготовки к выполнению практической работы</w:t>
      </w:r>
    </w:p>
    <w:p w:rsidR="00790111" w:rsidRPr="0082147C" w:rsidRDefault="00790111" w:rsidP="00790111">
      <w:pPr>
        <w:tabs>
          <w:tab w:val="left" w:pos="3990"/>
        </w:tabs>
        <w:spacing w:after="0"/>
        <w:ind w:left="360"/>
        <w:rPr>
          <w:rFonts w:ascii="Times New Roman" w:hAnsi="Times New Roman" w:cs="Times New Roman"/>
          <w:sz w:val="24"/>
          <w:szCs w:val="24"/>
        </w:rPr>
      </w:pPr>
      <w:r>
        <w:rPr>
          <w:rFonts w:ascii="Times New Roman" w:hAnsi="Times New Roman" w:cs="Times New Roman"/>
          <w:color w:val="000000"/>
          <w:sz w:val="24"/>
          <w:szCs w:val="24"/>
          <w:shd w:val="clear" w:color="auto" w:fill="FFFFFF"/>
        </w:rPr>
        <w:t>1.</w:t>
      </w:r>
      <w:r w:rsidRPr="0082147C">
        <w:rPr>
          <w:rFonts w:ascii="Times New Roman" w:hAnsi="Times New Roman" w:cs="Times New Roman"/>
          <w:color w:val="000000"/>
          <w:sz w:val="24"/>
          <w:szCs w:val="24"/>
          <w:shd w:val="clear" w:color="auto" w:fill="FFFFFF"/>
        </w:rPr>
        <w:t>Лифиц И.М Основы стандартизации, метрологии и управление качеством товаров. Учебник. 3-е изд. -М.: Изд. ЮНИТИ, 2012</w:t>
      </w:r>
      <w:r w:rsidRPr="0082147C">
        <w:rPr>
          <w:rFonts w:ascii="Times New Roman" w:hAnsi="Times New Roman" w:cs="Times New Roman"/>
          <w:color w:val="000000"/>
          <w:sz w:val="24"/>
          <w:szCs w:val="24"/>
        </w:rPr>
        <w:br/>
      </w:r>
      <w:r>
        <w:rPr>
          <w:rFonts w:ascii="Times New Roman" w:hAnsi="Times New Roman" w:cs="Times New Roman"/>
          <w:sz w:val="24"/>
          <w:szCs w:val="24"/>
        </w:rPr>
        <w:t>2.</w:t>
      </w:r>
      <w:r w:rsidRPr="0082147C">
        <w:rPr>
          <w:rFonts w:ascii="Times New Roman" w:hAnsi="Times New Roman" w:cs="Times New Roman"/>
          <w:sz w:val="24"/>
          <w:szCs w:val="24"/>
        </w:rPr>
        <w:t xml:space="preserve">Техническое регулирование в Российской Федера ции : сб. нормативных и правовых документов / О. А. Григорьева, В. С. Секацкий : в 2 ч. Ч. </w:t>
      </w:r>
      <w:r>
        <w:rPr>
          <w:rFonts w:ascii="Times New Roman" w:hAnsi="Times New Roman" w:cs="Times New Roman"/>
          <w:sz w:val="24"/>
          <w:szCs w:val="24"/>
        </w:rPr>
        <w:t>1. – Красноярск : ИПЦ КГТУ, 2010</w:t>
      </w:r>
      <w:r w:rsidRPr="0082147C">
        <w:rPr>
          <w:rFonts w:ascii="Times New Roman" w:hAnsi="Times New Roman" w:cs="Times New Roman"/>
          <w:sz w:val="24"/>
          <w:szCs w:val="24"/>
        </w:rPr>
        <w:t xml:space="preserve">. </w:t>
      </w: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p>
    <w:p w:rsidR="00B03214" w:rsidRDefault="00B03214" w:rsidP="00790111">
      <w:pPr>
        <w:spacing w:after="0" w:line="240" w:lineRule="auto"/>
        <w:ind w:left="-992" w:right="-284"/>
        <w:jc w:val="center"/>
        <w:rPr>
          <w:rFonts w:ascii="Times New Roman" w:eastAsia="Times New Roman" w:hAnsi="Times New Roman" w:cs="Times New Roman"/>
          <w:b/>
          <w:bCs/>
          <w:color w:val="000000"/>
          <w:sz w:val="26"/>
        </w:rPr>
      </w:pPr>
    </w:p>
    <w:p w:rsidR="00B03214" w:rsidRDefault="00B03214" w:rsidP="00790111">
      <w:pPr>
        <w:spacing w:after="0" w:line="240" w:lineRule="auto"/>
        <w:ind w:left="-992" w:right="-284"/>
        <w:jc w:val="center"/>
        <w:rPr>
          <w:rFonts w:ascii="Times New Roman" w:eastAsia="Times New Roman" w:hAnsi="Times New Roman" w:cs="Times New Roman"/>
          <w:b/>
          <w:bCs/>
          <w:color w:val="000000"/>
          <w:sz w:val="26"/>
        </w:rPr>
      </w:pPr>
    </w:p>
    <w:p w:rsidR="00B03214" w:rsidRDefault="00B03214" w:rsidP="00790111">
      <w:pPr>
        <w:spacing w:after="0" w:line="240" w:lineRule="auto"/>
        <w:ind w:left="-992" w:right="-284"/>
        <w:jc w:val="center"/>
        <w:rPr>
          <w:rFonts w:ascii="Times New Roman" w:eastAsia="Times New Roman" w:hAnsi="Times New Roman" w:cs="Times New Roman"/>
          <w:b/>
          <w:bCs/>
          <w:color w:val="000000"/>
          <w:sz w:val="26"/>
        </w:rPr>
      </w:pPr>
    </w:p>
    <w:p w:rsidR="00B03214" w:rsidRDefault="00B03214" w:rsidP="00790111">
      <w:pPr>
        <w:spacing w:after="0" w:line="240" w:lineRule="auto"/>
        <w:ind w:left="-992" w:right="-284"/>
        <w:jc w:val="center"/>
        <w:rPr>
          <w:rFonts w:ascii="Times New Roman" w:eastAsia="Times New Roman" w:hAnsi="Times New Roman" w:cs="Times New Roman"/>
          <w:b/>
          <w:bCs/>
          <w:color w:val="000000"/>
          <w:sz w:val="26"/>
        </w:rPr>
      </w:pPr>
    </w:p>
    <w:p w:rsidR="00790111" w:rsidRDefault="00790111" w:rsidP="00790111">
      <w:pPr>
        <w:spacing w:after="0" w:line="240" w:lineRule="auto"/>
        <w:ind w:left="-992" w:right="-284"/>
        <w:jc w:val="center"/>
        <w:rPr>
          <w:rFonts w:ascii="Times New Roman" w:eastAsia="Times New Roman" w:hAnsi="Times New Roman" w:cs="Times New Roman"/>
          <w:b/>
          <w:bCs/>
          <w:color w:val="000000"/>
          <w:sz w:val="26"/>
        </w:rPr>
      </w:pP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8</w:t>
      </w:r>
    </w:p>
    <w:p w:rsidR="00790111" w:rsidRPr="00B03214" w:rsidRDefault="00B03214" w:rsidP="00790111">
      <w:pPr>
        <w:spacing w:after="0" w:line="240" w:lineRule="auto"/>
        <w:ind w:left="-992" w:right="-284"/>
        <w:rPr>
          <w:rFonts w:ascii="Times New Roman" w:eastAsia="Times New Roman" w:hAnsi="Times New Roman" w:cs="Times New Roman"/>
          <w:b/>
          <w:bCs/>
          <w:color w:val="000000"/>
          <w:sz w:val="24"/>
          <w:szCs w:val="24"/>
        </w:rPr>
      </w:pPr>
      <w:r>
        <w:rPr>
          <w:rFonts w:ascii="Times New Roman" w:hAnsi="Times New Roman" w:cs="Times New Roman"/>
          <w:b/>
          <w:sz w:val="28"/>
          <w:szCs w:val="28"/>
        </w:rPr>
        <w:t xml:space="preserve">    </w:t>
      </w:r>
      <w:r w:rsidR="00790111" w:rsidRPr="004159FB">
        <w:rPr>
          <w:rFonts w:ascii="Times New Roman" w:hAnsi="Times New Roman" w:cs="Times New Roman"/>
          <w:b/>
          <w:sz w:val="28"/>
          <w:szCs w:val="28"/>
        </w:rPr>
        <w:t>Тема</w:t>
      </w:r>
      <w:r w:rsidR="00790111" w:rsidRPr="00B03214">
        <w:rPr>
          <w:rFonts w:ascii="Times New Roman" w:hAnsi="Times New Roman" w:cs="Times New Roman"/>
          <w:b/>
          <w:sz w:val="24"/>
          <w:szCs w:val="24"/>
        </w:rPr>
        <w:t>:</w:t>
      </w:r>
      <w:r w:rsidR="00790111" w:rsidRPr="00B03214">
        <w:rPr>
          <w:rFonts w:ascii="Times New Roman" w:hAnsi="Times New Roman" w:cs="Times New Roman"/>
          <w:sz w:val="24"/>
          <w:szCs w:val="24"/>
        </w:rPr>
        <w:t xml:space="preserve"> </w:t>
      </w:r>
      <w:r w:rsidR="00790111" w:rsidRPr="00282432">
        <w:rPr>
          <w:rFonts w:ascii="Times New Roman" w:hAnsi="Times New Roman" w:cs="Times New Roman"/>
          <w:sz w:val="24"/>
          <w:szCs w:val="24"/>
        </w:rPr>
        <w:t>Работа с отраслевыми  стандартами</w:t>
      </w:r>
    </w:p>
    <w:p w:rsidR="00790111" w:rsidRPr="00B03214" w:rsidRDefault="00790111" w:rsidP="00B03214">
      <w:pPr>
        <w:spacing w:after="0" w:line="240" w:lineRule="auto"/>
        <w:ind w:left="-992" w:right="-284"/>
        <w:rPr>
          <w:rFonts w:ascii="Times New Roman" w:hAnsi="Times New Roman" w:cs="Times New Roman"/>
          <w:sz w:val="24"/>
          <w:szCs w:val="24"/>
        </w:rPr>
      </w:pPr>
      <w:r w:rsidRPr="00B03214">
        <w:rPr>
          <w:rFonts w:ascii="Times New Roman" w:hAnsi="Times New Roman" w:cs="Times New Roman"/>
          <w:b/>
          <w:color w:val="000000"/>
          <w:sz w:val="24"/>
          <w:szCs w:val="24"/>
        </w:rPr>
        <w:t xml:space="preserve">    Цель занятия:</w:t>
      </w:r>
      <w:r w:rsidRPr="00B03214">
        <w:rPr>
          <w:rFonts w:ascii="Times New Roman" w:hAnsi="Times New Roman" w:cs="Times New Roman"/>
          <w:sz w:val="24"/>
          <w:szCs w:val="24"/>
        </w:rPr>
        <w:t xml:space="preserve"> </w:t>
      </w:r>
      <w:r w:rsidRPr="00B03214">
        <w:rPr>
          <w:rFonts w:ascii="Times New Roman" w:eastAsia="Times New Roman" w:hAnsi="Times New Roman" w:cs="Times New Roman"/>
          <w:color w:val="000000"/>
          <w:sz w:val="24"/>
          <w:szCs w:val="24"/>
        </w:rPr>
        <w:t xml:space="preserve"> Изучить категории и виды стандартов.</w:t>
      </w:r>
      <w:r w:rsidRPr="00B03214">
        <w:rPr>
          <w:rFonts w:ascii="Helvetica" w:hAnsi="Helvetica"/>
          <w:color w:val="666666"/>
          <w:sz w:val="24"/>
          <w:szCs w:val="24"/>
          <w:shd w:val="clear" w:color="auto" w:fill="FFFFFF"/>
        </w:rPr>
        <w:t xml:space="preserve"> </w:t>
      </w:r>
      <w:r w:rsidRPr="00282432">
        <w:rPr>
          <w:rFonts w:ascii="Times New Roman" w:hAnsi="Times New Roman" w:cs="Times New Roman"/>
          <w:color w:val="666666"/>
          <w:sz w:val="24"/>
          <w:szCs w:val="24"/>
          <w:shd w:val="clear" w:color="auto" w:fill="FFFFFF"/>
        </w:rPr>
        <w:t>закрепить основные термины,</w:t>
      </w:r>
      <w:r w:rsidRPr="00B03214">
        <w:rPr>
          <w:rFonts w:ascii="Helvetica" w:hAnsi="Helvetica"/>
          <w:color w:val="666666"/>
          <w:sz w:val="24"/>
          <w:szCs w:val="24"/>
          <w:shd w:val="clear" w:color="auto" w:fill="FFFFFF"/>
        </w:rPr>
        <w:t xml:space="preserve"> </w:t>
      </w:r>
      <w:r w:rsidRPr="00B03214">
        <w:rPr>
          <w:rFonts w:ascii="Times New Roman" w:hAnsi="Times New Roman" w:cs="Times New Roman"/>
          <w:color w:val="666666"/>
          <w:sz w:val="24"/>
          <w:szCs w:val="24"/>
          <w:shd w:val="clear" w:color="auto" w:fill="FFFFFF"/>
        </w:rPr>
        <w:t>определения, и способы выбора нормативных документов в области стандартизации.</w:t>
      </w:r>
      <w:r w:rsidRPr="00B03214">
        <w:rPr>
          <w:rFonts w:ascii="Times New Roman" w:hAnsi="Times New Roman" w:cs="Times New Roman"/>
          <w:b/>
          <w:color w:val="000000"/>
          <w:sz w:val="24"/>
          <w:szCs w:val="24"/>
        </w:rPr>
        <w:t xml:space="preserve">   </w:t>
      </w:r>
      <w:r w:rsidRPr="00B03214">
        <w:rPr>
          <w:rStyle w:val="apple-converted-space"/>
          <w:rFonts w:ascii="Times New Roman" w:hAnsi="Times New Roman" w:cs="Times New Roman"/>
          <w:color w:val="333333"/>
          <w:sz w:val="24"/>
          <w:szCs w:val="24"/>
          <w:shd w:val="clear" w:color="auto" w:fill="FFFFFF"/>
        </w:rPr>
        <w:t> </w:t>
      </w:r>
      <w:r w:rsidRPr="00B03214">
        <w:rPr>
          <w:rFonts w:ascii="Times New Roman" w:hAnsi="Times New Roman" w:cs="Times New Roman"/>
          <w:color w:val="333333"/>
          <w:sz w:val="24"/>
          <w:szCs w:val="24"/>
          <w:shd w:val="clear" w:color="auto" w:fill="FFFFFF"/>
        </w:rPr>
        <w:t>Научиться работать с нормативными документами</w:t>
      </w:r>
      <w:r w:rsidRPr="00B03214">
        <w:rPr>
          <w:rFonts w:ascii="Times New Roman" w:hAnsi="Times New Roman" w:cs="Times New Roman"/>
          <w:b/>
          <w:color w:val="000000"/>
          <w:sz w:val="24"/>
          <w:szCs w:val="24"/>
        </w:rPr>
        <w:t xml:space="preserve">    </w:t>
      </w:r>
    </w:p>
    <w:p w:rsidR="00790111" w:rsidRDefault="00790111" w:rsidP="00790111">
      <w:pPr>
        <w:spacing w:after="0" w:line="240" w:lineRule="auto"/>
        <w:ind w:left="-992" w:right="-284"/>
        <w:rPr>
          <w:rFonts w:ascii="Times New Roman" w:eastAsia="Times New Roman" w:hAnsi="Times New Roman" w:cs="Times New Roman"/>
          <w:b/>
          <w:bCs/>
          <w:color w:val="000000"/>
          <w:sz w:val="27"/>
          <w:szCs w:val="27"/>
        </w:rPr>
      </w:pPr>
      <w:r w:rsidRPr="00C91CE8">
        <w:rPr>
          <w:rFonts w:ascii="Times New Roman" w:eastAsia="Times New Roman" w:hAnsi="Times New Roman" w:cs="Times New Roman"/>
          <w:b/>
          <w:bCs/>
          <w:color w:val="000000"/>
          <w:sz w:val="27"/>
          <w:szCs w:val="27"/>
        </w:rPr>
        <w:t>Теоретические сведения</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color w:val="000000"/>
          <w:sz w:val="24"/>
          <w:szCs w:val="24"/>
        </w:rPr>
        <w:t>В зависимости от требований, предъявляемых к объектам стандартизации и области их распространения, можно выделить следующие категории стандартов:</w:t>
      </w:r>
    </w:p>
    <w:p w:rsidR="00790111" w:rsidRDefault="00790111" w:rsidP="00790111">
      <w:pPr>
        <w:spacing w:after="0" w:line="240" w:lineRule="auto"/>
        <w:ind w:left="-992" w:right="-284"/>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Международные стандарты </w:t>
      </w:r>
      <w:r w:rsidRPr="00C91CE8">
        <w:rPr>
          <w:rFonts w:ascii="Times New Roman" w:eastAsia="Times New Roman" w:hAnsi="Times New Roman" w:cs="Times New Roman"/>
          <w:color w:val="000000"/>
          <w:sz w:val="24"/>
          <w:szCs w:val="24"/>
        </w:rPr>
        <w:t>(InternationalStandard)– стандарты принятые международными организациями по стандартизации (ИСО, МЭК, СЕН). Он разрабатывается в рамках одного из технических комитетов ИСО и МЭК. Окончательный проект международного стандарта рассылается членам ИСО ил МЭК для голосования. Для принятия МС необходимо одобрение со стороны 75 % голосующих.</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color w:val="000000"/>
          <w:sz w:val="24"/>
          <w:szCs w:val="24"/>
        </w:rPr>
        <w:t> </w:t>
      </w:r>
      <w:r w:rsidRPr="00C91CE8">
        <w:rPr>
          <w:rFonts w:ascii="Times New Roman" w:eastAsia="Times New Roman" w:hAnsi="Times New Roman" w:cs="Times New Roman"/>
          <w:b/>
          <w:bCs/>
          <w:color w:val="000000"/>
          <w:sz w:val="24"/>
          <w:szCs w:val="24"/>
        </w:rPr>
        <w:t>Региональные стандарты</w:t>
      </w:r>
      <w:r w:rsidRPr="00C91CE8">
        <w:rPr>
          <w:rFonts w:ascii="Times New Roman" w:eastAsia="Times New Roman" w:hAnsi="Times New Roman" w:cs="Times New Roman"/>
          <w:color w:val="000000"/>
          <w:sz w:val="24"/>
          <w:szCs w:val="24"/>
        </w:rPr>
        <w:t> – стандарты принятые региональными организациями по стандартизации:</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b/>
          <w:bCs/>
          <w:color w:val="000000"/>
          <w:sz w:val="24"/>
          <w:szCs w:val="24"/>
        </w:rPr>
        <w:t>Межгосударственные стандарты (ГОСТ)</w:t>
      </w:r>
      <w:r w:rsidRPr="00C91CE8">
        <w:rPr>
          <w:rFonts w:ascii="Times New Roman" w:eastAsia="Times New Roman" w:hAnsi="Times New Roman" w:cs="Times New Roman"/>
          <w:color w:val="000000"/>
          <w:sz w:val="24"/>
          <w:szCs w:val="24"/>
        </w:rPr>
        <w:t> – стандарты принятые на уровне Содружества Независимых государств, правительства которых заключили соглашение о проведении согласованной политики в области стандартизации, сертификации и метрологии, а национальные органы по стандартизации образовали Евразийский совет по стандартизации, метрологии и стандартизации (ЕАСС)</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b/>
          <w:bCs/>
          <w:color w:val="000000"/>
          <w:sz w:val="24"/>
          <w:szCs w:val="24"/>
        </w:rPr>
        <w:t>Национальные стандарты </w:t>
      </w:r>
      <w:r w:rsidRPr="00C91CE8">
        <w:rPr>
          <w:rFonts w:ascii="Times New Roman" w:eastAsia="Times New Roman" w:hAnsi="Times New Roman" w:cs="Times New Roman"/>
          <w:color w:val="000000"/>
          <w:sz w:val="24"/>
          <w:szCs w:val="24"/>
        </w:rPr>
        <w:t>– стандарты принятые национальными организациями по стандартизации.Федеральный закон «О техническом регулировании» установил принцип добровольного применения нацио</w:t>
      </w:r>
      <w:r w:rsidRPr="00C91CE8">
        <w:rPr>
          <w:rFonts w:ascii="Times New Roman" w:eastAsia="Times New Roman" w:hAnsi="Times New Roman" w:cs="Times New Roman"/>
          <w:color w:val="000000"/>
          <w:sz w:val="24"/>
          <w:szCs w:val="24"/>
        </w:rPr>
        <w:softHyphen/>
        <w:t>нальных стандартов. В то же время не</w:t>
      </w:r>
      <w:r w:rsidRPr="00C91CE8">
        <w:rPr>
          <w:rFonts w:ascii="Times New Roman" w:eastAsia="Times New Roman" w:hAnsi="Times New Roman" w:cs="Times New Roman"/>
          <w:color w:val="000000"/>
          <w:sz w:val="24"/>
          <w:szCs w:val="24"/>
        </w:rPr>
        <w:softHyphen/>
        <w:t>которые стандарты будут использо</w:t>
      </w:r>
      <w:r w:rsidRPr="00C91CE8">
        <w:rPr>
          <w:rFonts w:ascii="Times New Roman" w:eastAsia="Times New Roman" w:hAnsi="Times New Roman" w:cs="Times New Roman"/>
          <w:color w:val="000000"/>
          <w:sz w:val="24"/>
          <w:szCs w:val="24"/>
        </w:rPr>
        <w:softHyphen/>
        <w:t>ваться для обеспечения соблюдения требований технических регламентов (в качестве доказательной базы).</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color w:val="000000"/>
          <w:sz w:val="24"/>
          <w:szCs w:val="24"/>
        </w:rPr>
        <w:t>Обозначение – ГОСТ Р и регистрационный номер, последние две цифры – год принятие стандарта</w:t>
      </w:r>
    </w:p>
    <w:p w:rsidR="00790111"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color w:val="000000"/>
          <w:sz w:val="24"/>
          <w:szCs w:val="24"/>
        </w:rPr>
        <w:t>Например: ГОСТ Р 51074-96 «Продукты пищевые. Информация для потребителей».</w:t>
      </w:r>
    </w:p>
    <w:p w:rsidR="00790111" w:rsidRPr="00C91CE8" w:rsidRDefault="00790111" w:rsidP="00790111">
      <w:pPr>
        <w:spacing w:after="0" w:line="240" w:lineRule="auto"/>
        <w:ind w:left="-992" w:right="-284"/>
        <w:rPr>
          <w:rFonts w:ascii="Times New Roman" w:hAnsi="Times New Roman" w:cs="Times New Roman"/>
          <w:sz w:val="28"/>
          <w:szCs w:val="28"/>
        </w:rPr>
      </w:pPr>
      <w:r w:rsidRPr="00C91CE8">
        <w:rPr>
          <w:rFonts w:ascii="Times New Roman" w:eastAsia="Times New Roman" w:hAnsi="Times New Roman" w:cs="Times New Roman"/>
          <w:b/>
          <w:bCs/>
          <w:color w:val="000000"/>
          <w:sz w:val="24"/>
          <w:szCs w:val="24"/>
        </w:rPr>
        <w:t>Стандарты организаций</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i/>
          <w:iCs/>
          <w:color w:val="000000"/>
          <w:sz w:val="24"/>
          <w:szCs w:val="24"/>
        </w:rPr>
        <w:t>Стандарты организаций</w:t>
      </w:r>
      <w:r w:rsidRPr="00C91CE8">
        <w:rPr>
          <w:rFonts w:ascii="Times New Roman" w:eastAsia="Times New Roman" w:hAnsi="Times New Roman" w:cs="Times New Roman"/>
          <w:color w:val="000000"/>
          <w:sz w:val="24"/>
          <w:szCs w:val="24"/>
        </w:rPr>
        <w:t> (СТО) разрабатываются и утверждается организациями (коммерческими, общественными, научными, объединениями юридических лиц) на применяемые в данной организации продукцию, процессы и оказываемые услуги, а также на продукцию, создаваемую и поставляемую данной организацией на внутренний и внешний рынок, на работы, выполняемые данной организацией на стороне, и оказываемые ею на стороне услуги в соответствии с заключенными договорами.</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Стандарты организаций утверждает руководитель организации в установленном в организации порядке.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Обозначение СТО на продукцию :</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аббревиатура «стандарта организации (СТО),</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код организации по ОКПО (ОК 007) – 8 цифр</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регистрационный номер, присваиваемый организацией, разработавшей и утвердившей стандарт, 3 цифры</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год утверждения стандарта – 4 цифры</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СТО 44556677-001-206</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Требования СТО к продукции, процессам производства, услугам подлежат обязательному соблюдению в организации, утвердившей данный стандарт, а так же другими субъектами хозяйственной деятельности, если эти стандарты указаны в сопроводительной документации изготовителя продукции, исполнителя работ или услуг</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Стандарты отраслей</w:t>
      </w:r>
      <w:r w:rsidRPr="00C91CE8">
        <w:rPr>
          <w:rFonts w:ascii="Times New Roman" w:eastAsia="Times New Roman" w:hAnsi="Times New Roman" w:cs="Times New Roman"/>
          <w:color w:val="000000"/>
          <w:sz w:val="24"/>
          <w:szCs w:val="24"/>
        </w:rPr>
        <w:t> – стандарты, которые разрабатываются и принимаются государственными органами управления в пределах их компетенции и продукции работам и услугам отраслевого значения. ОСТ устанавливали на аналогичные с ГОСТ и ГОСТ р объекты, однако имели сугубо отраслевое значение. ОСТ устанавливали ограничения ГОСТ и ГОСТ Р в части номенклатуры, типоразмеров, требований, не снижая при этом качественные показатели, установленные государственными стандартами.</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Обозначение отраслевого стандарта состоит из:</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1 – индекс</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2 – цифровое обозначение министерства ( 15 – рыбные, 49 - мясные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3 – регистрационный номер</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4 – дана принятия стандарта</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Например: ОСТ 15-53-95 "РЫБЫ АНЧОУСОВЫЕ И МЕЛКИЕ СЕЛЬДЕВЫЕ ПРЯНОГО ПОСОЛА. Технические условия";</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ОСТ 49-190-82 «Колбаса ливерная. Технические условия»;</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ОСТ 56-98-93 «Сеянцы и саженцы основных кустарных и древесных пород. Технические условия» ( 56 –обозначение Федеральной службы лесного хозяйства).</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ОСТ 28-1-95 Общественное питание. Требования в производственному персоналу.</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Стандарты предприятий (СТП) </w:t>
      </w:r>
      <w:r w:rsidRPr="00C91CE8">
        <w:rPr>
          <w:rFonts w:ascii="Times New Roman" w:eastAsia="Times New Roman" w:hAnsi="Times New Roman" w:cs="Times New Roman"/>
          <w:color w:val="000000"/>
          <w:sz w:val="24"/>
          <w:szCs w:val="24"/>
        </w:rPr>
        <w:t>устанавливаются на нормы, правила, требования, методы, применяющиеся только на данном предприятии.</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Технические условия</w:t>
      </w:r>
      <w:r w:rsidRPr="00C91CE8">
        <w:rPr>
          <w:rFonts w:ascii="Times New Roman" w:eastAsia="Times New Roman" w:hAnsi="Times New Roman" w:cs="Times New Roman"/>
          <w:color w:val="000000"/>
          <w:sz w:val="24"/>
          <w:szCs w:val="24"/>
        </w:rPr>
        <w:t> (ТУ) – технический документ по стандартизации, которые применяются федеральными органами исполнительной власти, органами исполнительной власти субъектов РФ, субъектами предпринимательской деятельности на стадии разработки, подготовки продукции к производству, ее изготовления, реализации, хранения, транспортировки, при выполнении работ и оказании услуг, при разработке технической документации, в том числе каталожных листов на поставляемую продукцию.</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Технические условия устанавливают требования к конкретным типам, маркам продукции и разрабатываются либо на продукцию, выпускаемую небольшими партиями, либо на продукцию, осваиваемую в производстве.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Обозначение: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1. Индекс</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2. Код группы продукции по ОКП (4 цифры)</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3. Трехзначный регистрационный номер. присваиваемый разработчиком</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4. Восьмизначный код предприятия по ОКПО</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5. Две последние цифры – год принятия.</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Например Ту 9262-017-04698055-96 (слабосоленая</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ТУ 9271-002-3670274-99 (консервы)</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В зависимости объекта и аспекта стандартизации, а также содержания установленных требований разрабатываются стандарты следующих </w:t>
      </w:r>
      <w:r w:rsidRPr="00C91CE8">
        <w:rPr>
          <w:rFonts w:ascii="Times New Roman" w:eastAsia="Times New Roman" w:hAnsi="Times New Roman" w:cs="Times New Roman"/>
          <w:b/>
          <w:bCs/>
          <w:i/>
          <w:iCs/>
          <w:color w:val="000000"/>
          <w:sz w:val="24"/>
          <w:szCs w:val="24"/>
        </w:rPr>
        <w:t>видов</w:t>
      </w:r>
      <w:r w:rsidRPr="00C91CE8">
        <w:rPr>
          <w:rFonts w:ascii="Times New Roman" w:eastAsia="Times New Roman" w:hAnsi="Times New Roman" w:cs="Times New Roman"/>
          <w:b/>
          <w:bCs/>
          <w:color w:val="000000"/>
          <w:sz w:val="24"/>
          <w:szCs w:val="24"/>
        </w:rPr>
        <w:t> </w:t>
      </w:r>
      <w:r w:rsidRPr="00C91CE8">
        <w:rPr>
          <w:rFonts w:ascii="Times New Roman" w:eastAsia="Times New Roman" w:hAnsi="Times New Roman" w:cs="Times New Roman"/>
          <w:color w:val="000000"/>
          <w:sz w:val="24"/>
          <w:szCs w:val="24"/>
        </w:rPr>
        <w:t>:</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основополагающие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стандарты на продукцию</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стандарты на процессы (работы) производства, эксплуатации, хранения, перевозки, реализации и утилизации продукции;</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стандарты на услуги;</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стандарты на термины и определения;</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стандарты на методы контроля ( испытаний, измерений, анализа).</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i/>
          <w:iCs/>
          <w:color w:val="000000"/>
          <w:sz w:val="24"/>
          <w:szCs w:val="24"/>
        </w:rPr>
        <w:t>Основополагающие стандарты</w:t>
      </w:r>
      <w:r w:rsidRPr="00C91CE8">
        <w:rPr>
          <w:rFonts w:ascii="Times New Roman" w:eastAsia="Times New Roman" w:hAnsi="Times New Roman" w:cs="Times New Roman"/>
          <w:color w:val="000000"/>
          <w:sz w:val="24"/>
          <w:szCs w:val="24"/>
        </w:rPr>
        <w:t> устанавливают общие организационно-методические положения для определенной области деятельности, а также общетехнические требования (нормы и правила), обеспечивающие взаимопонимание, совместимость, взаимозаменяемость; техническое единство и взаимосвязь различных областей науки, техники и производства в процессах создания и использования продукции; охрану окружающей среды; безопасность людей и имущества и другие общетехнические требования. К основополагающим относят стандарты, регламентирующие основные положения по стандартизации, например, ГОСТ Р 1.0-20043 «Стандартизация в Российской Федерации. Основные положения»</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i/>
          <w:iCs/>
          <w:color w:val="000000"/>
          <w:sz w:val="24"/>
          <w:szCs w:val="24"/>
        </w:rPr>
        <w:t>Стандарт на продукцию</w:t>
      </w:r>
      <w:r w:rsidRPr="00C91CE8">
        <w:rPr>
          <w:rFonts w:ascii="Times New Roman" w:eastAsia="Times New Roman" w:hAnsi="Times New Roman" w:cs="Times New Roman"/>
          <w:b/>
          <w:bCs/>
          <w:color w:val="000000"/>
          <w:sz w:val="24"/>
          <w:szCs w:val="24"/>
        </w:rPr>
        <w:t> </w:t>
      </w:r>
      <w:r w:rsidRPr="00C91CE8">
        <w:rPr>
          <w:rFonts w:ascii="Times New Roman" w:eastAsia="Times New Roman" w:hAnsi="Times New Roman" w:cs="Times New Roman"/>
          <w:color w:val="000000"/>
          <w:sz w:val="24"/>
          <w:szCs w:val="24"/>
        </w:rPr>
        <w:t>– стандарт, устанавливающий требования, которым должна удовлетворять продукция или группа однородной продукции, с тем, чтобы обеспечить ее соответствие своему назначению.</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i/>
          <w:iCs/>
          <w:color w:val="000000"/>
          <w:sz w:val="24"/>
          <w:szCs w:val="24"/>
        </w:rPr>
        <w:t>Стандарты на продукцию</w:t>
      </w:r>
      <w:r w:rsidRPr="00C91CE8">
        <w:rPr>
          <w:rFonts w:ascii="Times New Roman" w:eastAsia="Times New Roman" w:hAnsi="Times New Roman" w:cs="Times New Roman"/>
          <w:color w:val="000000"/>
          <w:sz w:val="24"/>
          <w:szCs w:val="24"/>
        </w:rPr>
        <w:t> устанавливают для групп однородной продукции, или для конкретной продукции требования и методы их контроля по безопасности, основным потребительским свойствам, а также требования к условиям и правилам эксплуатации, транспортировки, хранения, применения и утилизации.</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i/>
          <w:iCs/>
          <w:color w:val="000000"/>
          <w:sz w:val="24"/>
          <w:szCs w:val="24"/>
        </w:rPr>
        <w:t>Стандарты на процессы (работы</w:t>
      </w:r>
      <w:r w:rsidRPr="00C91CE8">
        <w:rPr>
          <w:rFonts w:ascii="Times New Roman" w:eastAsia="Times New Roman" w:hAnsi="Times New Roman" w:cs="Times New Roman"/>
          <w:b/>
          <w:bCs/>
          <w:color w:val="000000"/>
          <w:sz w:val="24"/>
          <w:szCs w:val="24"/>
        </w:rPr>
        <w:t> </w:t>
      </w:r>
      <w:r w:rsidRPr="00C91CE8">
        <w:rPr>
          <w:rFonts w:ascii="Times New Roman" w:eastAsia="Times New Roman" w:hAnsi="Times New Roman" w:cs="Times New Roman"/>
          <w:i/>
          <w:iCs/>
          <w:color w:val="000000"/>
          <w:sz w:val="24"/>
          <w:szCs w:val="24"/>
        </w:rPr>
        <w:t>)</w:t>
      </w:r>
      <w:r w:rsidRPr="00C91CE8">
        <w:rPr>
          <w:rFonts w:ascii="Times New Roman" w:eastAsia="Times New Roman" w:hAnsi="Times New Roman" w:cs="Times New Roman"/>
          <w:color w:val="000000"/>
          <w:sz w:val="24"/>
          <w:szCs w:val="24"/>
        </w:rPr>
        <w:t> устанавливают основные требования к организации производства и обороту продукции на рынке, к методам выполнения различных видов работ, а также методам контроля этих требований в технологических процессах разработки, изготовления, хранения, транспортировки и эксплуатации продукции. Например, ГОСТ 7630 –96 «Рыба, морские млекопитающие, морские беспозвоночные и продукты их переработки. Упаковка и маркировка»; ГОСТ 7595 «Мясо. Разделка говядины для розничной торговли».</w:t>
      </w:r>
    </w:p>
    <w:p w:rsidR="00790111" w:rsidRPr="00C91CE8" w:rsidRDefault="00790111" w:rsidP="00790111">
      <w:pPr>
        <w:spacing w:before="100" w:beforeAutospacing="1" w:after="100" w:afterAutospacing="1"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i/>
          <w:iCs/>
          <w:color w:val="000000"/>
          <w:sz w:val="24"/>
          <w:szCs w:val="24"/>
        </w:rPr>
        <w:t>Стандарты на услуги</w:t>
      </w:r>
      <w:r w:rsidRPr="00C91CE8">
        <w:rPr>
          <w:rFonts w:ascii="Times New Roman" w:eastAsia="Times New Roman" w:hAnsi="Times New Roman" w:cs="Times New Roman"/>
          <w:b/>
          <w:bCs/>
          <w:color w:val="000000"/>
          <w:sz w:val="24"/>
          <w:szCs w:val="24"/>
        </w:rPr>
        <w:t> </w:t>
      </w:r>
      <w:r w:rsidRPr="00C91CE8">
        <w:rPr>
          <w:rFonts w:ascii="Times New Roman" w:eastAsia="Times New Roman" w:hAnsi="Times New Roman" w:cs="Times New Roman"/>
          <w:color w:val="000000"/>
          <w:sz w:val="24"/>
          <w:szCs w:val="24"/>
        </w:rPr>
        <w:t>устанавливают требования и методы их контроля для групп однородных услуг или для конкретной услуги в части состава, содержания и формы деятельности по оказанию помощи, принесения пользы потребителю услуги, а также, требования к факторам, оказывающим существенное влияние на качество услуги. Например,</w:t>
      </w:r>
    </w:p>
    <w:p w:rsidR="00790111" w:rsidRPr="00C91CE8" w:rsidRDefault="00790111" w:rsidP="00790111">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Порядок выполнения работ</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b/>
          <w:bCs/>
          <w:color w:val="000000"/>
          <w:sz w:val="24"/>
          <w:szCs w:val="24"/>
        </w:rPr>
        <w:t>Задание:</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1.В соответствии с заданием определить:</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наименование и название документа;</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категорию, вид и подвид стандарта;</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 взамен какого стандарта документ разработан</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Результаты оформить в виде таблицы 1.</w:t>
      </w:r>
    </w:p>
    <w:p w:rsidR="00790111" w:rsidRPr="00C91CE8" w:rsidRDefault="00790111" w:rsidP="00790111">
      <w:pPr>
        <w:spacing w:after="0" w:line="240" w:lineRule="auto"/>
        <w:rPr>
          <w:rFonts w:ascii="Times New Roman" w:eastAsia="Times New Roman" w:hAnsi="Times New Roman" w:cs="Times New Roman"/>
          <w:color w:val="000000"/>
          <w:sz w:val="24"/>
          <w:szCs w:val="24"/>
        </w:rPr>
      </w:pPr>
      <w:r w:rsidRPr="00C91CE8">
        <w:rPr>
          <w:rFonts w:ascii="Times New Roman" w:eastAsia="Times New Roman" w:hAnsi="Times New Roman" w:cs="Times New Roman"/>
          <w:color w:val="000000"/>
          <w:sz w:val="24"/>
          <w:szCs w:val="24"/>
        </w:rPr>
        <w:t>Таблица 1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6"/>
        <w:gridCol w:w="1660"/>
        <w:gridCol w:w="2348"/>
        <w:gridCol w:w="1530"/>
        <w:gridCol w:w="797"/>
        <w:gridCol w:w="1884"/>
      </w:tblGrid>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Номер документа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Наименование</w:t>
            </w:r>
          </w:p>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документа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Категория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Вид,</w:t>
            </w:r>
          </w:p>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подвид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Взамен какого стандарта</w:t>
            </w:r>
          </w:p>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разрабатывается</w:t>
            </w:r>
          </w:p>
        </w:tc>
      </w:tr>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ГОСТ 1168-86</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Рыба мороженая</w:t>
            </w:r>
          </w:p>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Технические условия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Межгосударственный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На продукцию, технические</w:t>
            </w:r>
          </w:p>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условия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ГОСТ 1168-65</w:t>
            </w:r>
          </w:p>
        </w:tc>
        <w:tc>
          <w:tcPr>
            <w:tcW w:w="0" w:type="auto"/>
            <w:vAlign w:val="center"/>
            <w:hideMark/>
          </w:tcPr>
          <w:p w:rsidR="00790111" w:rsidRPr="00C91CE8" w:rsidRDefault="00790111" w:rsidP="00754640">
            <w:pPr>
              <w:spacing w:after="0" w:line="240" w:lineRule="auto"/>
              <w:rPr>
                <w:rFonts w:ascii="Times New Roman" w:eastAsia="Times New Roman" w:hAnsi="Times New Roman" w:cs="Times New Roman"/>
                <w:sz w:val="20"/>
                <w:szCs w:val="20"/>
              </w:rPr>
            </w:pPr>
          </w:p>
        </w:tc>
      </w:tr>
    </w:tbl>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2. В соответствии с заданием для определенных видов стандартов:</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2.1 изучить порядок построения и содержание стандарта на продукцию, результаты оформить в таблицу</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Таблица 2 – Порядок построения стандарта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0"/>
        <w:gridCol w:w="2255"/>
        <w:gridCol w:w="3537"/>
      </w:tblGrid>
      <w:tr w:rsidR="00790111" w:rsidRPr="00C91CE8" w:rsidTr="0075464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Название раздела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Название подраздела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790111" w:rsidRPr="00C91CE8" w:rsidRDefault="00790111" w:rsidP="00754640">
            <w:pPr>
              <w:spacing w:after="0" w:line="240" w:lineRule="auto"/>
              <w:rPr>
                <w:rFonts w:ascii="Times New Roman" w:eastAsia="Times New Roman" w:hAnsi="Times New Roman" w:cs="Times New Roman"/>
                <w:sz w:val="24"/>
                <w:szCs w:val="24"/>
              </w:rPr>
            </w:pPr>
            <w:r w:rsidRPr="00C91CE8">
              <w:rPr>
                <w:rFonts w:ascii="Times New Roman" w:eastAsia="Times New Roman" w:hAnsi="Times New Roman" w:cs="Times New Roman"/>
                <w:sz w:val="24"/>
                <w:szCs w:val="24"/>
              </w:rPr>
              <w:t>Назначение раздела и подраздела</w:t>
            </w:r>
          </w:p>
        </w:tc>
      </w:tr>
    </w:tbl>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2.2 Привести примеры показателей:</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 безопасности;</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 сохраняемости;</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 потребительских.</w:t>
      </w:r>
    </w:p>
    <w:p w:rsidR="00790111" w:rsidRPr="00C91CE8" w:rsidRDefault="00790111" w:rsidP="00790111">
      <w:pPr>
        <w:spacing w:after="0" w:line="240" w:lineRule="auto"/>
        <w:jc w:val="center"/>
        <w:rPr>
          <w:rFonts w:ascii="Times New Roman" w:eastAsia="Times New Roman" w:hAnsi="Times New Roman" w:cs="Times New Roman"/>
          <w:color w:val="000000"/>
          <w:sz w:val="27"/>
          <w:szCs w:val="27"/>
        </w:rPr>
      </w:pPr>
      <w:r w:rsidRPr="00C91CE8">
        <w:rPr>
          <w:rFonts w:ascii="Times New Roman" w:eastAsia="Times New Roman" w:hAnsi="Times New Roman" w:cs="Times New Roman"/>
          <w:iCs/>
          <w:color w:val="000000"/>
          <w:sz w:val="27"/>
          <w:szCs w:val="27"/>
        </w:rPr>
        <w:t>Контрольные вопросы</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1. Какие цели и принципы стандартизации предусмотрены законом РФ «О техническом регулировании»?</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2. Роль стандартизации в обеспечении качества пищевой продукции.</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3. Назовите основные нормативные документы по стандартизации.</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4. Назовите основные категории стандартов</w:t>
      </w:r>
    </w:p>
    <w:p w:rsidR="00790111" w:rsidRPr="00C91CE8" w:rsidRDefault="00790111" w:rsidP="00790111">
      <w:pPr>
        <w:spacing w:after="0" w:line="240" w:lineRule="auto"/>
        <w:rPr>
          <w:rFonts w:ascii="Times New Roman" w:eastAsia="Times New Roman" w:hAnsi="Times New Roman" w:cs="Times New Roman"/>
          <w:color w:val="000000"/>
          <w:sz w:val="27"/>
          <w:szCs w:val="27"/>
        </w:rPr>
      </w:pPr>
      <w:r w:rsidRPr="00C91CE8">
        <w:rPr>
          <w:rFonts w:ascii="Times New Roman" w:eastAsia="Times New Roman" w:hAnsi="Times New Roman" w:cs="Times New Roman"/>
          <w:color w:val="000000"/>
          <w:sz w:val="27"/>
          <w:szCs w:val="27"/>
        </w:rPr>
        <w:t>5. Межгосударственные стандарты: сфера распространения, порядок разработки, утверждения и регистрации</w:t>
      </w:r>
    </w:p>
    <w:p w:rsidR="00790111" w:rsidRPr="00542513" w:rsidRDefault="00790111" w:rsidP="00790111">
      <w:pPr>
        <w:tabs>
          <w:tab w:val="left" w:pos="3990"/>
        </w:tabs>
        <w:spacing w:after="0"/>
        <w:rPr>
          <w:rFonts w:ascii="Times New Roman" w:hAnsi="Times New Roman"/>
          <w:b/>
          <w:sz w:val="24"/>
          <w:szCs w:val="24"/>
        </w:rPr>
      </w:pPr>
      <w:r w:rsidRPr="00542513">
        <w:rPr>
          <w:rFonts w:ascii="Times New Roman" w:hAnsi="Times New Roman"/>
          <w:b/>
          <w:sz w:val="24"/>
          <w:szCs w:val="24"/>
        </w:rPr>
        <w:t>Литература рекомендуемая для подготовки к выполнению практической работы</w:t>
      </w:r>
    </w:p>
    <w:p w:rsidR="00790111" w:rsidRPr="00435B73" w:rsidRDefault="00790111" w:rsidP="00790111">
      <w:pPr>
        <w:tabs>
          <w:tab w:val="left" w:pos="3990"/>
        </w:tabs>
        <w:spacing w:after="0"/>
        <w:ind w:left="360"/>
        <w:rPr>
          <w:rFonts w:ascii="Times New Roman" w:hAnsi="Times New Roman" w:cs="Times New Roman"/>
          <w:sz w:val="24"/>
          <w:szCs w:val="24"/>
        </w:rPr>
      </w:pPr>
      <w:r w:rsidRPr="00435B73">
        <w:rPr>
          <w:rFonts w:ascii="Times New Roman" w:hAnsi="Times New Roman" w:cs="Times New Roman"/>
          <w:color w:val="000000"/>
          <w:sz w:val="24"/>
          <w:szCs w:val="24"/>
          <w:shd w:val="clear" w:color="auto" w:fill="FFFFFF"/>
        </w:rPr>
        <w:t>1.Лифиц И.М Основы стандартизации, метрологии и управление качеством товаров. Учебник. 3-е изд. -М.: Изд. ЮНИТИ, 2012</w:t>
      </w:r>
      <w:r w:rsidRPr="00435B73">
        <w:rPr>
          <w:rFonts w:ascii="Times New Roman" w:hAnsi="Times New Roman" w:cs="Times New Roman"/>
          <w:color w:val="000000"/>
          <w:sz w:val="24"/>
          <w:szCs w:val="24"/>
        </w:rPr>
        <w:br/>
      </w:r>
      <w:r w:rsidRPr="00435B73">
        <w:rPr>
          <w:rFonts w:ascii="Times New Roman" w:hAnsi="Times New Roman" w:cs="Times New Roman"/>
          <w:sz w:val="24"/>
          <w:szCs w:val="24"/>
        </w:rPr>
        <w:t xml:space="preserve">2.Техническое регулирование в Российской Федерации : сб. нормативных и правовых документов / О. А. Григорьева, В. С. Секацкий : в 2 ч. Ч. 1. – Красноярск : ИПЦ КГТУ </w:t>
      </w:r>
    </w:p>
    <w:p w:rsidR="00790111" w:rsidRPr="00F46379" w:rsidRDefault="00790111" w:rsidP="00790111">
      <w:pPr>
        <w:tabs>
          <w:tab w:val="left" w:pos="3990"/>
        </w:tabs>
        <w:spacing w:after="0"/>
        <w:ind w:left="360"/>
        <w:rPr>
          <w:rFonts w:ascii="Times New Roman" w:hAnsi="Times New Roman" w:cs="Times New Roman"/>
          <w:sz w:val="24"/>
          <w:szCs w:val="24"/>
        </w:rPr>
      </w:pPr>
    </w:p>
    <w:p w:rsidR="00790111" w:rsidRPr="00C53CFA" w:rsidRDefault="00790111" w:rsidP="00790111">
      <w:pPr>
        <w:spacing w:after="0" w:line="100" w:lineRule="atLeast"/>
        <w:jc w:val="center"/>
        <w:rPr>
          <w:rFonts w:ascii="Times New Roman" w:hAnsi="Times New Roman" w:cs="Times New Roman"/>
          <w:b/>
          <w:bCs/>
          <w:sz w:val="24"/>
          <w:szCs w:val="24"/>
        </w:rPr>
      </w:pPr>
      <w:r w:rsidRPr="00C53CFA">
        <w:rPr>
          <w:rFonts w:ascii="Times New Roman" w:eastAsia="Calibri" w:hAnsi="Times New Roman" w:cs="Times New Roman"/>
          <w:b/>
          <w:sz w:val="24"/>
          <w:szCs w:val="24"/>
        </w:rPr>
        <w:t>ПРАКТИЧЕСКОЕ ЗАНЯТИЕ</w:t>
      </w:r>
      <w:r w:rsidRPr="00C53CFA">
        <w:rPr>
          <w:rFonts w:ascii="Times New Roman" w:hAnsi="Times New Roman" w:cs="Times New Roman"/>
          <w:b/>
          <w:sz w:val="24"/>
          <w:szCs w:val="24"/>
        </w:rPr>
        <w:t xml:space="preserve"> № 9</w:t>
      </w:r>
      <w:r w:rsidRPr="00C53CFA">
        <w:rPr>
          <w:rFonts w:ascii="Times New Roman" w:hAnsi="Times New Roman" w:cs="Times New Roman"/>
          <w:sz w:val="24"/>
          <w:szCs w:val="24"/>
        </w:rPr>
        <w:t xml:space="preserve"> </w:t>
      </w:r>
    </w:p>
    <w:p w:rsidR="00790111" w:rsidRPr="00C53CFA" w:rsidRDefault="00790111" w:rsidP="00790111">
      <w:pPr>
        <w:spacing w:after="0" w:line="100" w:lineRule="atLeast"/>
        <w:rPr>
          <w:rFonts w:ascii="Times New Roman" w:hAnsi="Times New Roman" w:cs="Times New Roman"/>
          <w:b/>
          <w:bCs/>
          <w:sz w:val="24"/>
          <w:szCs w:val="24"/>
        </w:rPr>
      </w:pPr>
      <w:r w:rsidRPr="00C53CFA">
        <w:rPr>
          <w:rFonts w:ascii="Times New Roman" w:hAnsi="Times New Roman" w:cs="Times New Roman"/>
          <w:b/>
          <w:bCs/>
          <w:sz w:val="24"/>
          <w:szCs w:val="24"/>
        </w:rPr>
        <w:t>Тема:</w:t>
      </w:r>
      <w:r w:rsidRPr="00C53CFA">
        <w:rPr>
          <w:rFonts w:ascii="Times New Roman" w:hAnsi="Times New Roman" w:cs="Times New Roman"/>
          <w:sz w:val="24"/>
          <w:szCs w:val="24"/>
        </w:rPr>
        <w:t xml:space="preserve"> Средства и методы измерений. Работа с нормативными документами: ГОСТ Р 50763-2007.Услуги общественного питания. Государственный стандарт Государственного комитета РФ по стандартизации, метрологии и сертификации ГОСТ Р 50644-94</w:t>
      </w:r>
    </w:p>
    <w:p w:rsidR="00790111" w:rsidRPr="00C53CFA" w:rsidRDefault="00790111" w:rsidP="00790111">
      <w:pPr>
        <w:spacing w:after="0" w:line="100" w:lineRule="atLeast"/>
        <w:rPr>
          <w:rFonts w:ascii="Times New Roman" w:hAnsi="Times New Roman" w:cs="Times New Roman"/>
          <w:sz w:val="24"/>
          <w:szCs w:val="24"/>
        </w:rPr>
      </w:pPr>
      <w:r w:rsidRPr="00C53CFA">
        <w:rPr>
          <w:rFonts w:ascii="Times New Roman" w:hAnsi="Times New Roman" w:cs="Times New Roman"/>
          <w:b/>
          <w:bCs/>
          <w:sz w:val="24"/>
          <w:szCs w:val="24"/>
        </w:rPr>
        <w:t>Цель:</w:t>
      </w:r>
      <w:r w:rsidRPr="00C53CFA">
        <w:rPr>
          <w:rFonts w:ascii="Times New Roman" w:hAnsi="Times New Roman" w:cs="Times New Roman"/>
          <w:sz w:val="24"/>
          <w:szCs w:val="24"/>
        </w:rPr>
        <w:t xml:space="preserve"> </w:t>
      </w:r>
    </w:p>
    <w:p w:rsidR="00790111" w:rsidRPr="00C53CFA" w:rsidRDefault="00790111" w:rsidP="00790111">
      <w:pPr>
        <w:spacing w:after="0" w:line="100" w:lineRule="atLeast"/>
        <w:ind w:left="-992" w:right="-284"/>
        <w:jc w:val="center"/>
        <w:rPr>
          <w:rFonts w:ascii="Times New Roman" w:eastAsia="ArialMT" w:hAnsi="Times New Roman" w:cs="Times New Roman"/>
          <w:sz w:val="24"/>
          <w:szCs w:val="24"/>
        </w:rPr>
      </w:pPr>
      <w:r w:rsidRPr="00C53CFA">
        <w:rPr>
          <w:rFonts w:ascii="Times New Roman" w:hAnsi="Times New Roman" w:cs="Times New Roman"/>
          <w:sz w:val="24"/>
          <w:szCs w:val="24"/>
        </w:rPr>
        <w:br/>
      </w:r>
      <w:r w:rsidRPr="00C53CFA">
        <w:rPr>
          <w:rFonts w:ascii="Times New Roman" w:hAnsi="Times New Roman" w:cs="Times New Roman"/>
          <w:b/>
          <w:bCs/>
          <w:sz w:val="24"/>
          <w:szCs w:val="24"/>
        </w:rPr>
        <w:t>Основные теоретические положения</w:t>
      </w:r>
    </w:p>
    <w:p w:rsidR="00790111" w:rsidRPr="00C53CFA" w:rsidRDefault="00790111" w:rsidP="00790111">
      <w:pPr>
        <w:autoSpaceDE w:val="0"/>
        <w:rPr>
          <w:rFonts w:ascii="Times New Roman" w:hAnsi="Times New Roman" w:cs="Times New Roman"/>
          <w:sz w:val="24"/>
          <w:szCs w:val="24"/>
        </w:rPr>
      </w:pPr>
      <w:r w:rsidRPr="00C53CFA">
        <w:rPr>
          <w:rFonts w:ascii="Times New Roman" w:hAnsi="Times New Roman" w:cs="Times New Roman"/>
          <w:sz w:val="24"/>
          <w:szCs w:val="24"/>
        </w:rPr>
        <w:br/>
        <w:t xml:space="preserve"> </w:t>
      </w:r>
      <w:r w:rsidRPr="00C53CFA">
        <w:rPr>
          <w:rFonts w:ascii="Times New Roman" w:hAnsi="Times New Roman" w:cs="Times New Roman"/>
          <w:b/>
          <w:sz w:val="24"/>
          <w:szCs w:val="24"/>
        </w:rPr>
        <w:t>Порядок выполнения работы</w:t>
      </w:r>
    </w:p>
    <w:p w:rsidR="00790111" w:rsidRPr="00282432" w:rsidRDefault="00790111" w:rsidP="00790111">
      <w:pPr>
        <w:pStyle w:val="11"/>
        <w:shd w:val="clear" w:color="auto" w:fill="FFFFFF"/>
        <w:spacing w:before="0" w:after="0"/>
        <w:rPr>
          <w:color w:val="000000"/>
        </w:rPr>
      </w:pPr>
      <w:r w:rsidRPr="00282432">
        <w:rPr>
          <w:color w:val="000000"/>
        </w:rPr>
        <w:t>1.Проанализировать</w:t>
      </w:r>
      <w:r w:rsidR="00282432" w:rsidRPr="00282432">
        <w:t xml:space="preserve"> </w:t>
      </w:r>
      <w:r w:rsidR="00282432" w:rsidRPr="00B03214">
        <w:t xml:space="preserve">ГОСТ Р 50763-2007.Услуги общественного питания. Государственный стандарт Государственного </w:t>
      </w:r>
      <w:r w:rsidR="00282432" w:rsidRPr="00282432">
        <w:t>комитета РФ по стандартизации, метрологии и сертификации ГОСТ Р 50644-94</w:t>
      </w:r>
      <w:r w:rsidR="00282432">
        <w:t xml:space="preserve"> </w:t>
      </w:r>
      <w:r w:rsidRPr="00282432">
        <w:rPr>
          <w:color w:val="000000"/>
        </w:rPr>
        <w:t xml:space="preserve"> и составить конспект по теме.</w:t>
      </w:r>
    </w:p>
    <w:p w:rsidR="00790111" w:rsidRPr="00282432" w:rsidRDefault="00790111" w:rsidP="00790111">
      <w:pPr>
        <w:spacing w:after="0" w:line="100" w:lineRule="atLeast"/>
        <w:ind w:left="-992" w:right="-284"/>
        <w:rPr>
          <w:rFonts w:ascii="Times New Roman" w:hAnsi="Times New Roman" w:cs="Times New Roman"/>
          <w:sz w:val="24"/>
          <w:szCs w:val="24"/>
        </w:rPr>
      </w:pPr>
      <w:r w:rsidRPr="00282432">
        <w:rPr>
          <w:rFonts w:ascii="Times New Roman" w:hAnsi="Times New Roman" w:cs="Times New Roman"/>
          <w:color w:val="000000"/>
          <w:sz w:val="24"/>
          <w:szCs w:val="24"/>
        </w:rPr>
        <w:t xml:space="preserve">                 2.Ответить на вопросы</w:t>
      </w:r>
    </w:p>
    <w:p w:rsidR="00790111" w:rsidRPr="00282432" w:rsidRDefault="00790111" w:rsidP="00790111">
      <w:pPr>
        <w:spacing w:after="0" w:line="100" w:lineRule="atLeast"/>
        <w:ind w:left="-992" w:right="-284"/>
        <w:rPr>
          <w:rFonts w:ascii="Times New Roman" w:hAnsi="Times New Roman" w:cs="Times New Roman"/>
          <w:sz w:val="24"/>
          <w:szCs w:val="24"/>
        </w:rPr>
      </w:pPr>
    </w:p>
    <w:p w:rsidR="00790111" w:rsidRPr="00282432" w:rsidRDefault="00790111" w:rsidP="00790111">
      <w:pPr>
        <w:pStyle w:val="11"/>
        <w:shd w:val="clear" w:color="auto" w:fill="FFFFFF"/>
        <w:spacing w:before="0" w:after="0"/>
        <w:ind w:firstLine="706"/>
        <w:rPr>
          <w:color w:val="000000"/>
        </w:rPr>
      </w:pPr>
      <w:r w:rsidRPr="00282432">
        <w:rPr>
          <w:color w:val="000000"/>
        </w:rPr>
        <w:t xml:space="preserve"> Контрольные вопросы</w:t>
      </w:r>
    </w:p>
    <w:p w:rsidR="00790111" w:rsidRPr="00282432" w:rsidRDefault="00790111" w:rsidP="00790111">
      <w:pPr>
        <w:pStyle w:val="11"/>
        <w:numPr>
          <w:ilvl w:val="0"/>
          <w:numId w:val="16"/>
        </w:numPr>
        <w:shd w:val="clear" w:color="auto" w:fill="FFFFFF"/>
        <w:rPr>
          <w:rFonts w:eastAsia="ArialMT"/>
          <w:color w:val="000000"/>
          <w:kern w:val="0"/>
        </w:rPr>
      </w:pPr>
      <w:r w:rsidRPr="00282432">
        <w:rPr>
          <w:color w:val="000000"/>
        </w:rPr>
        <w:t>Кто может быть разработчиком технического регламента?</w:t>
      </w:r>
    </w:p>
    <w:p w:rsidR="00790111" w:rsidRPr="00282432" w:rsidRDefault="00790111" w:rsidP="00790111">
      <w:pPr>
        <w:pStyle w:val="11"/>
        <w:numPr>
          <w:ilvl w:val="0"/>
          <w:numId w:val="16"/>
        </w:numPr>
        <w:shd w:val="clear" w:color="auto" w:fill="FFFFFF"/>
        <w:rPr>
          <w:rFonts w:eastAsia="ArialMT"/>
          <w:color w:val="262626"/>
          <w:kern w:val="0"/>
        </w:rPr>
      </w:pPr>
      <w:r w:rsidRPr="00282432">
        <w:rPr>
          <w:rFonts w:eastAsia="ArialMT"/>
          <w:color w:val="000000"/>
          <w:kern w:val="0"/>
        </w:rPr>
        <w:t xml:space="preserve">Где публикуется уведомление о </w:t>
      </w:r>
      <w:r w:rsidRPr="00282432">
        <w:rPr>
          <w:rFonts w:eastAsia="ArialMT"/>
          <w:color w:val="262626"/>
          <w:kern w:val="0"/>
        </w:rPr>
        <w:t>разработке проекта технического регламента ?</w:t>
      </w:r>
    </w:p>
    <w:p w:rsidR="00790111" w:rsidRPr="00282432" w:rsidRDefault="00790111" w:rsidP="00790111">
      <w:pPr>
        <w:pStyle w:val="11"/>
        <w:numPr>
          <w:ilvl w:val="0"/>
          <w:numId w:val="16"/>
        </w:numPr>
        <w:shd w:val="clear" w:color="auto" w:fill="FFFFFF"/>
        <w:rPr>
          <w:rFonts w:eastAsia="ArialMT"/>
          <w:color w:val="262626"/>
          <w:kern w:val="0"/>
        </w:rPr>
      </w:pPr>
      <w:r w:rsidRPr="00282432">
        <w:rPr>
          <w:rFonts w:eastAsia="ArialMT"/>
          <w:color w:val="262626"/>
          <w:kern w:val="0"/>
        </w:rPr>
        <w:t>Обязан ли разработчик предоставлять копию проекта технического регламента заинтересованным лицам?</w:t>
      </w:r>
    </w:p>
    <w:p w:rsidR="00790111" w:rsidRPr="00282432" w:rsidRDefault="00790111" w:rsidP="00790111">
      <w:pPr>
        <w:pStyle w:val="11"/>
        <w:numPr>
          <w:ilvl w:val="0"/>
          <w:numId w:val="16"/>
        </w:numPr>
        <w:shd w:val="clear" w:color="auto" w:fill="FFFFFF"/>
        <w:rPr>
          <w:rFonts w:eastAsia="ArialMT"/>
          <w:color w:val="262626"/>
          <w:kern w:val="0"/>
        </w:rPr>
      </w:pPr>
      <w:r w:rsidRPr="00282432">
        <w:rPr>
          <w:rFonts w:eastAsia="ArialMT"/>
          <w:color w:val="262626"/>
          <w:kern w:val="0"/>
        </w:rPr>
        <w:t xml:space="preserve"> Каков срок публичного обсуждения проекта технического регламента со дня опубликования уведомления о  его разработке ?</w:t>
      </w:r>
    </w:p>
    <w:p w:rsidR="00790111" w:rsidRPr="00282432" w:rsidRDefault="00790111" w:rsidP="00790111">
      <w:pPr>
        <w:pStyle w:val="11"/>
        <w:numPr>
          <w:ilvl w:val="0"/>
          <w:numId w:val="16"/>
        </w:numPr>
        <w:shd w:val="clear" w:color="auto" w:fill="FFFFFF"/>
        <w:rPr>
          <w:b/>
        </w:rPr>
      </w:pPr>
      <w:r w:rsidRPr="00282432">
        <w:rPr>
          <w:rFonts w:eastAsia="ArialMT"/>
          <w:color w:val="262626"/>
          <w:kern w:val="0"/>
        </w:rPr>
        <w:t>Кем  осуществляется экспертиза проектов технических регламентов ?</w:t>
      </w:r>
    </w:p>
    <w:p w:rsidR="00790111" w:rsidRPr="00282432" w:rsidRDefault="00790111" w:rsidP="00790111">
      <w:pPr>
        <w:tabs>
          <w:tab w:val="left" w:pos="4350"/>
        </w:tabs>
        <w:spacing w:after="0"/>
        <w:ind w:left="360"/>
        <w:jc w:val="center"/>
        <w:rPr>
          <w:rFonts w:ascii="Times New Roman" w:hAnsi="Times New Roman" w:cs="Times New Roman"/>
          <w:b/>
          <w:sz w:val="24"/>
          <w:szCs w:val="24"/>
        </w:rPr>
      </w:pPr>
    </w:p>
    <w:p w:rsidR="00790111" w:rsidRPr="00282432" w:rsidRDefault="00790111" w:rsidP="00790111">
      <w:pPr>
        <w:tabs>
          <w:tab w:val="left" w:pos="3990"/>
        </w:tabs>
        <w:spacing w:after="0"/>
        <w:rPr>
          <w:rFonts w:ascii="Times New Roman" w:hAnsi="Times New Roman" w:cs="Times New Roman"/>
          <w:bCs/>
          <w:color w:val="000000"/>
          <w:sz w:val="24"/>
          <w:szCs w:val="24"/>
        </w:rPr>
      </w:pPr>
      <w:r w:rsidRPr="00282432">
        <w:rPr>
          <w:rFonts w:ascii="Times New Roman" w:hAnsi="Times New Roman" w:cs="Times New Roman"/>
          <w:b/>
          <w:sz w:val="24"/>
          <w:szCs w:val="24"/>
        </w:rPr>
        <w:t>Литература рекомендуемая для подготовки к выполнению практической работы</w:t>
      </w:r>
    </w:p>
    <w:p w:rsidR="00282432" w:rsidRPr="00C53CFA" w:rsidRDefault="00C53CFA" w:rsidP="00C53CFA">
      <w:pPr>
        <w:pStyle w:val="11"/>
        <w:shd w:val="clear" w:color="auto" w:fill="FFFFFF"/>
        <w:spacing w:before="0" w:after="0"/>
      </w:pPr>
      <w:r w:rsidRPr="00C53CFA">
        <w:t xml:space="preserve"> ГОСТ Р 50763-2007.Услуги общественного питания. Государственный стандарт Государственного комитета РФ по стандартизации, метрологии и сертификации ГОСТ Р 50644-94</w:t>
      </w:r>
    </w:p>
    <w:p w:rsidR="00282432" w:rsidRDefault="00282432" w:rsidP="00790111">
      <w:pPr>
        <w:tabs>
          <w:tab w:val="left" w:pos="3990"/>
        </w:tabs>
        <w:spacing w:after="0" w:line="240" w:lineRule="auto"/>
        <w:rPr>
          <w:rFonts w:ascii="Times New Roman" w:hAnsi="Times New Roman"/>
          <w:b/>
          <w:sz w:val="24"/>
          <w:szCs w:val="24"/>
        </w:rPr>
      </w:pPr>
    </w:p>
    <w:p w:rsidR="00790111" w:rsidRPr="00004A44" w:rsidRDefault="00790111" w:rsidP="00790111">
      <w:pPr>
        <w:tabs>
          <w:tab w:val="left" w:pos="3990"/>
        </w:tabs>
        <w:spacing w:after="0" w:line="240" w:lineRule="auto"/>
        <w:rPr>
          <w:rFonts w:ascii="Times New Roman" w:hAnsi="Times New Roman"/>
          <w:b/>
          <w:sz w:val="24"/>
          <w:szCs w:val="24"/>
        </w:rPr>
      </w:pPr>
      <w:r>
        <w:rPr>
          <w:rFonts w:ascii="Times New Roman" w:hAnsi="Times New Roman"/>
          <w:b/>
          <w:sz w:val="24"/>
          <w:szCs w:val="24"/>
        </w:rPr>
        <w:t>ЛАБОРАТОРНАЯ РАБОТА № 1</w:t>
      </w:r>
    </w:p>
    <w:p w:rsidR="00790111" w:rsidRPr="00370AFD" w:rsidRDefault="00282432" w:rsidP="00790111">
      <w:pPr>
        <w:tabs>
          <w:tab w:val="left" w:pos="3990"/>
        </w:tabs>
        <w:spacing w:after="0" w:line="240" w:lineRule="auto"/>
        <w:rPr>
          <w:rFonts w:ascii="Times New Roman" w:hAnsi="Times New Roman" w:cs="Times New Roman"/>
          <w:i/>
          <w:sz w:val="28"/>
          <w:szCs w:val="28"/>
        </w:rPr>
      </w:pPr>
      <w:r w:rsidRPr="00B03214">
        <w:rPr>
          <w:rFonts w:ascii="Times New Roman" w:hAnsi="Times New Roman" w:cs="Times New Roman"/>
          <w:b/>
          <w:bCs/>
          <w:sz w:val="24"/>
          <w:szCs w:val="24"/>
        </w:rPr>
        <w:t>Тема:</w:t>
      </w:r>
      <w:r w:rsidRPr="00B03214">
        <w:rPr>
          <w:rFonts w:ascii="Times New Roman" w:hAnsi="Times New Roman" w:cs="Times New Roman"/>
          <w:sz w:val="24"/>
          <w:szCs w:val="24"/>
        </w:rPr>
        <w:t xml:space="preserve"> </w:t>
      </w:r>
      <w:r w:rsidR="00790111" w:rsidRPr="00282432">
        <w:rPr>
          <w:rFonts w:ascii="Times New Roman" w:eastAsia="Calibri" w:hAnsi="Times New Roman" w:cs="Times New Roman"/>
          <w:sz w:val="24"/>
          <w:szCs w:val="24"/>
        </w:rPr>
        <w:t>Проведение измерений с использованием поверенных средств измерений.Проверка наличия поверочных клейм и калибровки весов по переводу национальных единиц измерения в единицы измерения (СИ)</w:t>
      </w:r>
    </w:p>
    <w:p w:rsidR="00790111" w:rsidRDefault="00790111" w:rsidP="00790111">
      <w:pPr>
        <w:spacing w:after="0" w:line="100" w:lineRule="atLeast"/>
        <w:jc w:val="center"/>
        <w:rPr>
          <w:rFonts w:eastAsia="Calibri" w:cs="Times New Roman"/>
          <w:b/>
          <w:sz w:val="24"/>
          <w:szCs w:val="24"/>
        </w:rPr>
      </w:pPr>
    </w:p>
    <w:p w:rsidR="00067A74" w:rsidRDefault="00067A74" w:rsidP="00067A74">
      <w:pPr>
        <w:spacing w:after="0" w:line="240" w:lineRule="auto"/>
        <w:ind w:left="-992" w:right="-284"/>
        <w:rPr>
          <w:rFonts w:ascii="Times New Roman" w:hAnsi="Times New Roman" w:cs="Times New Roman"/>
          <w:color w:val="000000"/>
          <w:sz w:val="24"/>
          <w:szCs w:val="24"/>
        </w:rPr>
      </w:pPr>
      <w:r w:rsidRPr="00A771A3">
        <w:rPr>
          <w:rFonts w:ascii="Times New Roman" w:hAnsi="Times New Roman" w:cs="Times New Roman"/>
          <w:color w:val="000000"/>
          <w:sz w:val="24"/>
          <w:szCs w:val="24"/>
        </w:rPr>
        <w:t>В общественном питании применяются различные технические средства измерений.</w:t>
      </w:r>
    </w:p>
    <w:p w:rsidR="00067A74" w:rsidRDefault="00067A74" w:rsidP="00067A74">
      <w:pPr>
        <w:spacing w:after="0" w:line="240" w:lineRule="auto"/>
        <w:ind w:left="-992" w:right="-284"/>
        <w:jc w:val="center"/>
        <w:rPr>
          <w:rFonts w:ascii="Times New Roman" w:hAnsi="Times New Roman" w:cs="Times New Roman"/>
          <w:color w:val="000000"/>
          <w:sz w:val="24"/>
          <w:szCs w:val="24"/>
        </w:rPr>
      </w:pPr>
      <w:r>
        <w:rPr>
          <w:rFonts w:ascii="Times New Roman" w:hAnsi="Times New Roman" w:cs="Times New Roman"/>
          <w:color w:val="000000"/>
          <w:sz w:val="24"/>
          <w:szCs w:val="24"/>
        </w:rPr>
        <w:t>Весоизмерительная техника.</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xml:space="preserve">Весы предназначены для определения массы изделий посредством сравнения ее с принятой единицей массы ( граммом, килограммом) и является одним из древнейших измерительных приборов. Для исключения искажения результата измерения при работе с весами необходимо соблюдать следующие правила: </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содержать весы  вчистоте;</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-соблюдать порядок взвешивания в соответствии с инструкцией;</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-осторожно устанавливать на весы груз и гири без толчков и ударов;</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правильно размещать товар на платформе циферблатных весов ( по центру)</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-постоянно проверять установку весов4</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размещать весы в местах,защищенных от непосредственного влияния температуры, влажности, движения воздуха.</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xml:space="preserve"> Весы подразделяются от точности измерения на следующие виды:</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для грубого взвешивания ( с точностью до граммов)</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точного взвешивания;</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-аналитические весы ( сточностью до 0,2; 0,02; 0,001 мг);</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специальные весы ( метрологические, торзионные и др.)</w:t>
      </w:r>
    </w:p>
    <w:p w:rsidR="00067A74" w:rsidRDefault="00067A74" w:rsidP="00790111">
      <w:pPr>
        <w:pStyle w:val="a3"/>
        <w:rPr>
          <w:rFonts w:ascii="Arial" w:hAnsi="Arial" w:cs="Arial"/>
          <w:color w:val="000000"/>
          <w:sz w:val="22"/>
          <w:szCs w:val="22"/>
          <w:lang w:val="ru-RU"/>
        </w:rPr>
      </w:pPr>
      <w:r w:rsidRPr="00067A74">
        <w:rPr>
          <w:rFonts w:ascii="Arial" w:hAnsi="Arial" w:cs="Arial"/>
          <w:noProof/>
          <w:color w:val="000000"/>
          <w:sz w:val="22"/>
          <w:szCs w:val="22"/>
          <w:lang w:val="ru-RU" w:eastAsia="ru-RU" w:bidi="ar-SA"/>
        </w:rPr>
        <w:drawing>
          <wp:inline distT="0" distB="0" distL="0" distR="0">
            <wp:extent cx="4814207" cy="3864428"/>
            <wp:effectExtent l="19050" t="0" r="5443"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818411" cy="3867803"/>
                    </a:xfrm>
                    <a:prstGeom prst="rect">
                      <a:avLst/>
                    </a:prstGeom>
                    <a:noFill/>
                    <a:ln w="9525">
                      <a:noFill/>
                      <a:miter lim="800000"/>
                      <a:headEnd/>
                      <a:tailEnd/>
                    </a:ln>
                  </pic:spPr>
                </pic:pic>
              </a:graphicData>
            </a:graphic>
          </wp:inline>
        </w:drawing>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Такие весы рассчитаны на определенную предельную нагрузку ( от 2 до 50 кг) и имеют точность взвешивания до 2% ( циферблатные – до 0,5%).</w:t>
      </w:r>
    </w:p>
    <w:p w:rsidR="00067A74" w:rsidRDefault="00067A74" w:rsidP="00067A74">
      <w:pPr>
        <w:spacing w:after="0" w:line="240" w:lineRule="auto"/>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xml:space="preserve"> Для точного взвешивания применяются технохимические весы ( рис.2) с предельной нагрузкой от 1 до 5 кг. Главное правило при работе с этими весами следующие:  все действия по нагрузке, разгрузке должны выполняться при закрытом арретире. Чем точнее весы, тем строже требуется выполнять требования инструкции по их эксплуатации. </w:t>
      </w:r>
    </w:p>
    <w:p w:rsidR="00067A74" w:rsidRDefault="00067A74" w:rsidP="00790111">
      <w:pPr>
        <w:pStyle w:val="a3"/>
        <w:rPr>
          <w:rFonts w:ascii="Arial" w:hAnsi="Arial" w:cs="Arial"/>
          <w:color w:val="000000"/>
          <w:sz w:val="22"/>
          <w:szCs w:val="22"/>
          <w:lang w:val="ru-RU"/>
        </w:rPr>
      </w:pPr>
      <w:r w:rsidRPr="00067A74">
        <w:rPr>
          <w:rFonts w:ascii="Arial" w:hAnsi="Arial" w:cs="Arial"/>
          <w:noProof/>
          <w:color w:val="000000"/>
          <w:sz w:val="22"/>
          <w:szCs w:val="22"/>
          <w:lang w:val="ru-RU" w:eastAsia="ru-RU" w:bidi="ar-SA"/>
        </w:rPr>
        <w:drawing>
          <wp:inline distT="0" distB="0" distL="0" distR="0">
            <wp:extent cx="4912179" cy="2971800"/>
            <wp:effectExtent l="19050" t="0" r="2721"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912105" cy="2971755"/>
                    </a:xfrm>
                    <a:prstGeom prst="rect">
                      <a:avLst/>
                    </a:prstGeom>
                    <a:noFill/>
                    <a:ln w="9525">
                      <a:noFill/>
                      <a:miter lim="800000"/>
                      <a:headEnd/>
                      <a:tailEnd/>
                    </a:ln>
                  </pic:spPr>
                </pic:pic>
              </a:graphicData>
            </a:graphic>
          </wp:inline>
        </w:drawing>
      </w:r>
    </w:p>
    <w:p w:rsidR="00790111" w:rsidRPr="00282432" w:rsidRDefault="00790111" w:rsidP="00790111">
      <w:pPr>
        <w:pStyle w:val="a3"/>
        <w:rPr>
          <w:color w:val="000000"/>
          <w:lang w:val="ru-RU"/>
        </w:rPr>
      </w:pPr>
      <w:r w:rsidRPr="00282432">
        <w:rPr>
          <w:color w:val="000000"/>
          <w:lang w:val="ru-RU"/>
        </w:rPr>
        <w:t>Закон РФ «Об обеспечении единства измерений» от 28.04.93 № 4871 - 1 определяет поверку как совокупность операций, выполняемых органами Государственной метрологической службы или другими уполномоченными на то органами и организациями с целью определения и подтверждения соответствия средств измерений установленным техническим требованиям.</w:t>
      </w:r>
    </w:p>
    <w:p w:rsidR="00790111" w:rsidRPr="00282432" w:rsidRDefault="00790111" w:rsidP="00790111">
      <w:pPr>
        <w:pStyle w:val="a3"/>
        <w:rPr>
          <w:color w:val="000000"/>
          <w:lang w:val="ru-RU"/>
        </w:rPr>
      </w:pPr>
      <w:r w:rsidRPr="00282432">
        <w:rPr>
          <w:color w:val="000000"/>
          <w:lang w:val="ru-RU"/>
        </w:rPr>
        <w:t>Средства измерений, подлежащие государственному метрологическому контролю и надзору, поверяются при выпуске из производства или ремонта, ввозе по импорту и в процессе эксплуатации.</w:t>
      </w:r>
    </w:p>
    <w:p w:rsidR="00790111" w:rsidRPr="00282432" w:rsidRDefault="00790111" w:rsidP="00790111">
      <w:pPr>
        <w:pStyle w:val="a3"/>
        <w:rPr>
          <w:color w:val="000000"/>
          <w:lang w:val="ru-RU"/>
        </w:rPr>
      </w:pPr>
      <w:r w:rsidRPr="00282432">
        <w:rPr>
          <w:color w:val="000000"/>
          <w:lang w:val="ru-RU"/>
        </w:rPr>
        <w:t>Допускается продажа и выдача напрокат только поверенных средств измерений. Сотрудник метрологической службы, осуществляющий поверку, должен быть аттестован в качестве поверителя в соответствии с ПР 50.2.012-94.</w:t>
      </w:r>
    </w:p>
    <w:p w:rsidR="00790111" w:rsidRPr="00282432" w:rsidRDefault="00790111" w:rsidP="00790111">
      <w:pPr>
        <w:pStyle w:val="a3"/>
        <w:rPr>
          <w:color w:val="000000"/>
          <w:lang w:val="ru-RU"/>
        </w:rPr>
      </w:pPr>
      <w:r w:rsidRPr="00282432">
        <w:rPr>
          <w:color w:val="000000"/>
          <w:lang w:val="ru-RU"/>
        </w:rPr>
        <w:t>Результатом поверки является признание пригодности или непригодности средства измерения к применению. Если измерительное средство признано пригодным, то на него и (или) техническую документацию наносится оттиск поверительного клейма и (или) выдается Свидетельство о поверке. Если измерительное средство признано непригодным, то оттиск поверительного клейма и (или) Свидетельство о поверке аннулируется и выписывается Извещение о непригодности или делается соответствующая запись в технической документации.</w:t>
      </w:r>
    </w:p>
    <w:p w:rsidR="00790111" w:rsidRPr="00282432" w:rsidRDefault="00790111" w:rsidP="00790111">
      <w:pPr>
        <w:pStyle w:val="a3"/>
        <w:rPr>
          <w:color w:val="000000"/>
          <w:lang w:val="ru-RU"/>
        </w:rPr>
      </w:pPr>
      <w:r w:rsidRPr="00282432">
        <w:rPr>
          <w:color w:val="000000"/>
          <w:lang w:val="ru-RU"/>
        </w:rPr>
        <w:t>Отдельные аспекты поверочной деятельности регламентированы рядом документов, утвержденных Госстандартом России.</w:t>
      </w:r>
    </w:p>
    <w:p w:rsidR="00790111" w:rsidRPr="00282432" w:rsidRDefault="00790111" w:rsidP="00790111">
      <w:pPr>
        <w:pStyle w:val="a3"/>
        <w:rPr>
          <w:color w:val="000000"/>
          <w:lang w:val="ru-RU"/>
        </w:rPr>
      </w:pPr>
      <w:r w:rsidRPr="00282432">
        <w:rPr>
          <w:color w:val="000000"/>
          <w:lang w:val="ru-RU"/>
        </w:rPr>
        <w:t>Калибровке подвергаются средства измерений, не подлежащие государственному метрологическому контролю и надзору, т. е. поверке.</w:t>
      </w:r>
    </w:p>
    <w:p w:rsidR="00790111" w:rsidRPr="00282432" w:rsidRDefault="00790111" w:rsidP="00790111">
      <w:pPr>
        <w:pStyle w:val="a3"/>
        <w:rPr>
          <w:color w:val="000000"/>
          <w:lang w:val="ru-RU"/>
        </w:rPr>
      </w:pPr>
      <w:r w:rsidRPr="00282432">
        <w:rPr>
          <w:color w:val="000000"/>
          <w:lang w:val="ru-RU"/>
        </w:rPr>
        <w:t>Калибровка не является обязательной и осуществляется на добровольной основе. Выполняют калибровку любые метрологические службы, в том числе государственные.</w:t>
      </w:r>
    </w:p>
    <w:p w:rsidR="00790111" w:rsidRPr="00282432" w:rsidRDefault="00790111" w:rsidP="00790111">
      <w:pPr>
        <w:pStyle w:val="a3"/>
        <w:rPr>
          <w:color w:val="000000"/>
          <w:lang w:val="ru-RU"/>
        </w:rPr>
      </w:pPr>
      <w:r w:rsidRPr="00282432">
        <w:rPr>
          <w:color w:val="000000"/>
          <w:lang w:val="ru-RU"/>
        </w:rPr>
        <w:t>Обязательным условием является «привязка» рабочих средств измерений к государственному (национальному) эталону. Методика калибровки (поверочная схема) должна базироваться на рабочих эталонах, входящих в государственную поверочную схему для данных измерительных средств. Выполнение этого главного условия обеспечивается путем аккредитации калибровочных лабораторий в уполномоченных на это метрологических институтах или органах Государственной метрологической службы.</w:t>
      </w:r>
    </w:p>
    <w:p w:rsidR="00790111" w:rsidRPr="00282432" w:rsidRDefault="00790111" w:rsidP="00790111">
      <w:pPr>
        <w:pStyle w:val="a3"/>
        <w:rPr>
          <w:color w:val="000000"/>
          <w:lang w:val="ru-RU"/>
        </w:rPr>
      </w:pPr>
      <w:r w:rsidRPr="00282432">
        <w:rPr>
          <w:color w:val="000000"/>
          <w:lang w:val="ru-RU"/>
        </w:rPr>
        <w:t>Выбор рабочего эталона для поверки рабочих средств измерений.</w:t>
      </w:r>
    </w:p>
    <w:p w:rsidR="00790111" w:rsidRPr="00282432" w:rsidRDefault="00790111" w:rsidP="00790111">
      <w:pPr>
        <w:pStyle w:val="a3"/>
        <w:rPr>
          <w:color w:val="000000"/>
          <w:lang w:val="ru-RU"/>
        </w:rPr>
      </w:pPr>
      <w:r w:rsidRPr="00282432">
        <w:rPr>
          <w:color w:val="000000"/>
          <w:lang w:val="ru-RU"/>
        </w:rPr>
        <w:t>Основной операцией поверки измерительного средства является определение (или оценка) его погрешностей. Если средство измерений применяется без введения поправок, то при поверке определяют, не выходят ли его погрешности за установленные пределы (не превышают ли они допускаемые значения). При поверке средств измерений, применяемых с учетом поправок к их показаниям, необходимо определить значения погрешностей, следовательно, поверка усложняется.</w:t>
      </w:r>
    </w:p>
    <w:p w:rsidR="00790111" w:rsidRPr="00282432" w:rsidRDefault="00790111" w:rsidP="00790111">
      <w:pPr>
        <w:pStyle w:val="a3"/>
        <w:rPr>
          <w:color w:val="000000"/>
          <w:lang w:val="ru-RU"/>
        </w:rPr>
      </w:pPr>
      <w:r w:rsidRPr="00282432">
        <w:rPr>
          <w:color w:val="000000"/>
          <w:lang w:val="ru-RU"/>
        </w:rPr>
        <w:t>Важно выбрать оптимальное соотношение между допускаемыми погрешностями рабочего эталона и поверяемого рабочего средства измерений. Чем больше это соотношение, тем с большей достоверностью и точностью определяется погрешность рабочего средства измерений.</w:t>
      </w:r>
    </w:p>
    <w:p w:rsidR="00790111" w:rsidRPr="00282432" w:rsidRDefault="00790111" w:rsidP="00790111">
      <w:pPr>
        <w:pStyle w:val="a3"/>
        <w:rPr>
          <w:color w:val="000000"/>
          <w:lang w:val="ru-RU"/>
        </w:rPr>
      </w:pPr>
      <w:r w:rsidRPr="00282432">
        <w:rPr>
          <w:color w:val="000000"/>
          <w:lang w:val="ru-RU"/>
        </w:rPr>
        <w:t>Однако требования, предъявляемые к рабочему эталону, в некоторой степени противоречивы. Чем точнее рабочий эталон, тем он дороже, сложнее его эксплуатация, ниже надежность (требует более бережного обращения, строгого соблюдения режима применения, более частых поверок). В некоторых случаях замена рабочего эталона другим, имеющим вдвое меньшую погрешность, увеличивает на порядок стоимость поверки. Большое значение имеет постоянство, воспроизводимость показаний рабочего эталона: чем больше вариации (непостоянство) его показаний, тем больше должно быть соотношение погрешностей эталонного и рабочего средств измерений.</w:t>
      </w:r>
    </w:p>
    <w:p w:rsidR="00790111" w:rsidRPr="00282432" w:rsidRDefault="00790111" w:rsidP="00790111">
      <w:pPr>
        <w:pStyle w:val="a3"/>
        <w:rPr>
          <w:color w:val="000000"/>
          <w:lang w:val="ru-RU"/>
        </w:rPr>
      </w:pPr>
      <w:r w:rsidRPr="00282432">
        <w:rPr>
          <w:color w:val="000000"/>
          <w:lang w:val="ru-RU"/>
        </w:rPr>
        <w:t>В практике это соотношение принимается равным 1:5... 1:10 при поверке средств измерений, не требующих определения величин поправок, и 1:2,5... 1:5 при определении поправок к показаниям рабочих средств измерений. При этом учитывают характер погрешностей, метод поверки и допускаемые значения ошибок 1 -го и 2-го родов (число неправильно забракованных и число неправильно признанных годными средств измерений по результатам их поверок).</w:t>
      </w:r>
    </w:p>
    <w:p w:rsidR="00790111" w:rsidRPr="00282432" w:rsidRDefault="00790111" w:rsidP="00790111">
      <w:pPr>
        <w:pStyle w:val="a3"/>
        <w:rPr>
          <w:color w:val="000000"/>
          <w:lang w:val="ru-RU"/>
        </w:rPr>
      </w:pPr>
      <w:r w:rsidRPr="00282432">
        <w:rPr>
          <w:color w:val="000000"/>
          <w:lang w:val="ru-RU"/>
        </w:rPr>
        <w:t>Способы и методы поверки.</w:t>
      </w:r>
    </w:p>
    <w:p w:rsidR="00790111" w:rsidRPr="00282432" w:rsidRDefault="00790111" w:rsidP="00790111">
      <w:pPr>
        <w:pStyle w:val="a3"/>
        <w:rPr>
          <w:color w:val="000000"/>
          <w:lang w:val="ru-RU"/>
        </w:rPr>
      </w:pPr>
      <w:r w:rsidRPr="00282432">
        <w:rPr>
          <w:b/>
          <w:bCs/>
          <w:i/>
          <w:iCs/>
          <w:color w:val="000000"/>
          <w:lang w:val="ru-RU"/>
        </w:rPr>
        <w:t>Комплектная поверка средств измерений.</w:t>
      </w:r>
      <w:r w:rsidRPr="00282432">
        <w:rPr>
          <w:rStyle w:val="apple-converted-space"/>
          <w:rFonts w:eastAsiaTheme="majorEastAsia"/>
          <w:color w:val="000000"/>
        </w:rPr>
        <w:t> </w:t>
      </w:r>
      <w:r w:rsidRPr="00282432">
        <w:rPr>
          <w:color w:val="000000"/>
          <w:lang w:val="ru-RU"/>
        </w:rPr>
        <w:t>При комплектной поверке средство измерений поверяют в целом – в полном комплекте всех его составных частей, - и суждение о его пригодности выносят на основании измерений известных или параллельно измеряемых величин. Средство измерений действует при этом так, как оно действовало бы при его практическом применении.</w:t>
      </w:r>
    </w:p>
    <w:p w:rsidR="00790111" w:rsidRPr="00282432" w:rsidRDefault="00790111" w:rsidP="00790111">
      <w:pPr>
        <w:pStyle w:val="a3"/>
        <w:rPr>
          <w:color w:val="000000"/>
          <w:lang w:val="ru-RU"/>
        </w:rPr>
      </w:pPr>
      <w:r w:rsidRPr="00282432">
        <w:rPr>
          <w:color w:val="000000"/>
          <w:lang w:val="ru-RU"/>
        </w:rPr>
        <w:t>Основными способами комплектной поверки являются непосредственное сличение, сличение мер при помощи компарирующего устройства, поверка по эталонной мере и др.</w:t>
      </w:r>
    </w:p>
    <w:p w:rsidR="00790111" w:rsidRPr="00282432" w:rsidRDefault="00790111" w:rsidP="00790111">
      <w:pPr>
        <w:pStyle w:val="a3"/>
        <w:rPr>
          <w:color w:val="000000"/>
          <w:lang w:val="ru-RU"/>
        </w:rPr>
      </w:pPr>
      <w:r w:rsidRPr="00282432">
        <w:rPr>
          <w:color w:val="000000"/>
          <w:lang w:val="ru-RU"/>
        </w:rPr>
        <w:t>Непосредственное сличение применяют при поверке штриховых мер длины (линейки, брусковые метры, рулетки), мер вместимости (мерные колбы, цилиндры и т.п.). Более широко используют непосредственное сличение показаний поверяемого и эталонного приборов при измерении одной и той же величины, например при погружении эталонного и рабочего термометров в термостат.</w:t>
      </w:r>
    </w:p>
    <w:p w:rsidR="00790111" w:rsidRPr="00282432" w:rsidRDefault="00790111" w:rsidP="00790111">
      <w:pPr>
        <w:pStyle w:val="a3"/>
        <w:rPr>
          <w:color w:val="000000"/>
          <w:lang w:val="ru-RU"/>
        </w:rPr>
      </w:pPr>
      <w:r w:rsidRPr="00282432">
        <w:rPr>
          <w:color w:val="000000"/>
          <w:lang w:val="ru-RU"/>
        </w:rPr>
        <w:t>Сличение мер при помощи компарирующего устройства значительно повышает точность поверки. Наиболее часто используемые компараторы – это весы (сличение гирь), мосты постоянного и переменного тока (сличение мер сопротивления), компараторы для точных сличений мер длины.</w:t>
      </w:r>
    </w:p>
    <w:p w:rsidR="00790111" w:rsidRPr="00282432" w:rsidRDefault="00790111" w:rsidP="00790111">
      <w:pPr>
        <w:pStyle w:val="a3"/>
        <w:rPr>
          <w:color w:val="000000"/>
          <w:lang w:val="ru-RU"/>
        </w:rPr>
      </w:pPr>
      <w:r w:rsidRPr="00282432">
        <w:rPr>
          <w:color w:val="000000"/>
          <w:lang w:val="ru-RU"/>
        </w:rPr>
        <w:t>Поверка по эталонной мере сводится к измерению величины, воспроизводимой эталонной мерой, или к измерению некоторой величины, которая одновременно сопоставляется со значением эталонной меры. Например, поверка штангенциркуля осуществляется путем «измерения» концевой меры длины, помещаемой между его губками. О погрешности судят по разности между показанием штангенциркуля и значением меры, которое принимается за условно-истинное.</w:t>
      </w:r>
    </w:p>
    <w:p w:rsidR="00790111" w:rsidRPr="00282432" w:rsidRDefault="00790111" w:rsidP="00790111">
      <w:pPr>
        <w:pStyle w:val="a3"/>
        <w:rPr>
          <w:color w:val="000000"/>
          <w:lang w:val="ru-RU"/>
        </w:rPr>
      </w:pPr>
      <w:r w:rsidRPr="00282432">
        <w:rPr>
          <w:color w:val="000000"/>
          <w:lang w:val="ru-RU"/>
        </w:rPr>
        <w:t>Поэлементная поверка средств измерений. Точность комплектной поверки в большинстве случаев не вызывает сомнений. Однако иногда целесообразнее проводить поверку поэлементно. Поэлементной называют поверку средств измерений, проводимую путем измерения параметров отдельных его частей с последующим вычислением значений измеряемой им величины.</w:t>
      </w:r>
    </w:p>
    <w:p w:rsidR="00790111" w:rsidRPr="00282432" w:rsidRDefault="00790111" w:rsidP="00790111">
      <w:pPr>
        <w:pStyle w:val="a3"/>
        <w:rPr>
          <w:color w:val="000000"/>
          <w:lang w:val="ru-RU"/>
        </w:rPr>
      </w:pPr>
      <w:r w:rsidRPr="00282432">
        <w:rPr>
          <w:color w:val="000000"/>
          <w:lang w:val="ru-RU"/>
        </w:rPr>
        <w:t>Одной из причин, побуждающих применять поэлементную поверку, является большая трудоемкость комплектного способа или сложность подбора эталонов для поверки средства измерений при большом разнообразии его показаний.</w:t>
      </w:r>
    </w:p>
    <w:p w:rsidR="00790111" w:rsidRPr="00282432" w:rsidRDefault="00790111" w:rsidP="00790111">
      <w:pPr>
        <w:pStyle w:val="a3"/>
        <w:rPr>
          <w:color w:val="000000"/>
          <w:lang w:val="ru-RU"/>
        </w:rPr>
      </w:pPr>
      <w:r w:rsidRPr="00282432">
        <w:rPr>
          <w:color w:val="000000"/>
          <w:lang w:val="ru-RU"/>
        </w:rPr>
        <w:t>На практике поэлементную поверку нередко проводят в сочетании с комплектной. Кроме отдельных частей средства измерений и расчета погрешностей производят его комплектную поверку при некоторых характерных показаниях.</w:t>
      </w:r>
    </w:p>
    <w:p w:rsidR="00790111" w:rsidRPr="00282432" w:rsidRDefault="00790111" w:rsidP="00790111">
      <w:pPr>
        <w:pStyle w:val="a3"/>
        <w:rPr>
          <w:color w:val="000000"/>
          <w:lang w:val="ru-RU"/>
        </w:rPr>
      </w:pPr>
      <w:r w:rsidRPr="00282432">
        <w:rPr>
          <w:color w:val="000000"/>
          <w:lang w:val="ru-RU"/>
        </w:rPr>
        <w:t>Поэлементная поверка в ряде случаев оказывается целесообразной для сложных средств измерений, в частности таких, которые состоят из компарирующего устройства с встроенными в него мерами.</w:t>
      </w:r>
    </w:p>
    <w:p w:rsidR="00790111" w:rsidRPr="00282432" w:rsidRDefault="00790111" w:rsidP="00790111">
      <w:pPr>
        <w:pStyle w:val="a3"/>
        <w:rPr>
          <w:color w:val="000000"/>
          <w:lang w:val="ru-RU"/>
        </w:rPr>
      </w:pPr>
      <w:r w:rsidRPr="00282432">
        <w:rPr>
          <w:color w:val="000000"/>
          <w:lang w:val="ru-RU"/>
        </w:rPr>
        <w:t>Поверка измерительных приборов сравнения. Компараторы (измерительные приборы сравнения) также подлежат поверке. Компараторы не дают показаний, выраженных в тех или иных единицах, что обусловливает специфические особенности их поверки. Задача, которая ставится при их поверке, сводится к выявлению тех погрешностей, которые может внести в результаты измерений прибор сравнения при различных условиях его применения. Поверка приборов сравнения часто осуществляется поэлементно. Так как прибор сравнения является устройством, устанавливающим определенное отношение между значением измеряемой величины и значением меры, то в первую очередь поверке подлежит правильность воспроизведения им этого отношения. Правильность плеч можно определить путем пробных сличений двух мер с известными значениями или путем измерения отдельных элементов, образующих плечи прибора сравнения.</w:t>
      </w:r>
    </w:p>
    <w:p w:rsidR="00790111" w:rsidRPr="00282432" w:rsidRDefault="00790111" w:rsidP="00790111">
      <w:pPr>
        <w:pStyle w:val="a3"/>
        <w:rPr>
          <w:color w:val="000000"/>
          <w:lang w:val="ru-RU"/>
        </w:rPr>
      </w:pPr>
      <w:r w:rsidRPr="00282432">
        <w:rPr>
          <w:color w:val="000000"/>
          <w:lang w:val="ru-RU"/>
        </w:rPr>
        <w:t>В некоторых случаях поверку осуществляют путем сличения с более точным преобразователем (например, поверка измерительных трансформаторов электрического тока и напряжения). Такой способ эффективнее, однако, при этом приходится использовать эталонные преобразователи, которые сами требуют более точной поверки.</w:t>
      </w:r>
    </w:p>
    <w:p w:rsidR="00790111" w:rsidRPr="00282432" w:rsidRDefault="00790111" w:rsidP="00790111">
      <w:pPr>
        <w:pStyle w:val="a3"/>
        <w:rPr>
          <w:color w:val="000000"/>
          <w:lang w:val="ru-RU"/>
        </w:rPr>
      </w:pPr>
      <w:r w:rsidRPr="00282432">
        <w:rPr>
          <w:color w:val="000000"/>
          <w:lang w:val="ru-RU"/>
        </w:rPr>
        <w:t>Существует еще один путь поверки преобразователей, который заключается в преобразовании измеряемой величины с помощью относительно легко поверяемых элементов. Например, при поверке измерительных трансформаторов для преобразования тока или напряжения применяют шунты или делители напряжения.</w:t>
      </w:r>
    </w:p>
    <w:p w:rsidR="00790111" w:rsidRPr="00282432" w:rsidRDefault="00790111" w:rsidP="00790111">
      <w:pPr>
        <w:pStyle w:val="a3"/>
        <w:rPr>
          <w:color w:val="000000"/>
          <w:lang w:val="ru-RU"/>
        </w:rPr>
      </w:pPr>
      <w:r w:rsidRPr="00282432">
        <w:rPr>
          <w:color w:val="000000"/>
          <w:lang w:val="ru-RU"/>
        </w:rPr>
        <w:t>Операции, выполняемые при поверке. Внешний осмотр средства измерений и проверка его исправности выходят за рамки понятия «поверка». Однако в практике под поверкой понимают совокупность операций, как по определению погрешностей, так и по проверке исправности средств измерений. Это связано с тем, что большинство из этих операций позволяет убедиться в отсутствии неисправностей, которые могут нарушить нормальные действия или увеличить их погрешности.</w:t>
      </w:r>
    </w:p>
    <w:p w:rsidR="00790111" w:rsidRPr="00282432" w:rsidRDefault="00790111" w:rsidP="00790111">
      <w:pPr>
        <w:pStyle w:val="a3"/>
        <w:rPr>
          <w:color w:val="000000"/>
          <w:lang w:val="ru-RU"/>
        </w:rPr>
      </w:pPr>
      <w:r w:rsidRPr="00282432">
        <w:rPr>
          <w:color w:val="000000"/>
          <w:lang w:val="ru-RU"/>
        </w:rPr>
        <w:t>Внешний осмотр средств измерений в большинстве случаев является очень существенной операцией. Нередко при этом можно обнаружить кажущиеся на первый взгляд незначительными дефекты, снижающие надежность средства измерений, предназначенного для эксплуатации в течение длительного времени.</w:t>
      </w:r>
    </w:p>
    <w:p w:rsidR="00790111" w:rsidRPr="00282432" w:rsidRDefault="00790111" w:rsidP="00790111">
      <w:pPr>
        <w:pStyle w:val="a3"/>
        <w:rPr>
          <w:color w:val="000000"/>
          <w:lang w:val="ru-RU"/>
        </w:rPr>
      </w:pPr>
      <w:r w:rsidRPr="00282432">
        <w:rPr>
          <w:color w:val="000000"/>
          <w:lang w:val="ru-RU"/>
        </w:rPr>
        <w:t>Частым повреждением являются трещины на стекле, закрывающем шкалу или другие части измерительного прибора. Как ни кажутся плотно сомкнутыми края трещины, через нее проникает пыль, которая, осаждаясь на трущихся частях механизма, может ускорить их износ и увеличить трение.</w:t>
      </w:r>
    </w:p>
    <w:p w:rsidR="00790111" w:rsidRPr="00282432" w:rsidRDefault="00790111" w:rsidP="00790111">
      <w:pPr>
        <w:pStyle w:val="a3"/>
        <w:rPr>
          <w:color w:val="000000"/>
          <w:lang w:val="ru-RU"/>
        </w:rPr>
      </w:pPr>
      <w:r w:rsidRPr="00282432">
        <w:rPr>
          <w:color w:val="000000"/>
          <w:lang w:val="ru-RU"/>
        </w:rPr>
        <w:t>В ряде измерительных приборов при внешнем осмотре проверяют уравновешенность подвижной части.</w:t>
      </w:r>
    </w:p>
    <w:p w:rsidR="00790111" w:rsidRPr="00282432" w:rsidRDefault="00790111" w:rsidP="00790111">
      <w:pPr>
        <w:pStyle w:val="a3"/>
        <w:rPr>
          <w:color w:val="000000"/>
          <w:lang w:val="ru-RU"/>
        </w:rPr>
      </w:pPr>
      <w:r w:rsidRPr="00282432">
        <w:rPr>
          <w:color w:val="000000"/>
          <w:lang w:val="ru-RU"/>
        </w:rPr>
        <w:t>В приборах, снабженных уровнем, проверяют правильность и прочность крепления уровня и определяют его чувствительность.</w:t>
      </w:r>
    </w:p>
    <w:p w:rsidR="00790111" w:rsidRPr="00282432" w:rsidRDefault="00790111" w:rsidP="00790111">
      <w:pPr>
        <w:pStyle w:val="a3"/>
        <w:rPr>
          <w:color w:val="000000"/>
          <w:lang w:val="ru-RU"/>
        </w:rPr>
      </w:pPr>
      <w:r w:rsidRPr="00282432">
        <w:rPr>
          <w:b/>
          <w:bCs/>
          <w:color w:val="000000"/>
          <w:lang w:val="ru-RU"/>
        </w:rPr>
        <w:t>Содержание отчёта:</w:t>
      </w:r>
    </w:p>
    <w:p w:rsidR="00790111" w:rsidRPr="00282432" w:rsidRDefault="00790111" w:rsidP="00790111">
      <w:pPr>
        <w:pStyle w:val="a3"/>
        <w:rPr>
          <w:color w:val="000000"/>
          <w:lang w:val="ru-RU"/>
        </w:rPr>
      </w:pPr>
      <w:r w:rsidRPr="00282432">
        <w:rPr>
          <w:color w:val="000000"/>
          <w:lang w:val="ru-RU"/>
        </w:rPr>
        <w:t>Ответить на контрольные вопросы.</w:t>
      </w:r>
    </w:p>
    <w:p w:rsidR="00790111" w:rsidRPr="00282432" w:rsidRDefault="00790111" w:rsidP="00790111">
      <w:pPr>
        <w:pStyle w:val="a3"/>
        <w:rPr>
          <w:color w:val="000000"/>
        </w:rPr>
      </w:pPr>
      <w:r w:rsidRPr="00282432">
        <w:rPr>
          <w:b/>
          <w:bCs/>
          <w:color w:val="000000"/>
        </w:rPr>
        <w:t>Контрольные вопросы:</w:t>
      </w:r>
    </w:p>
    <w:p w:rsidR="00790111" w:rsidRPr="00282432" w:rsidRDefault="00790111" w:rsidP="00790111">
      <w:pPr>
        <w:pStyle w:val="a3"/>
        <w:numPr>
          <w:ilvl w:val="0"/>
          <w:numId w:val="25"/>
        </w:numPr>
        <w:rPr>
          <w:color w:val="000000"/>
        </w:rPr>
      </w:pPr>
      <w:r w:rsidRPr="00282432">
        <w:rPr>
          <w:color w:val="000000"/>
        </w:rPr>
        <w:t>Поверка средств измерений.</w:t>
      </w:r>
    </w:p>
    <w:p w:rsidR="00790111" w:rsidRPr="00282432" w:rsidRDefault="00790111" w:rsidP="00790111">
      <w:pPr>
        <w:pStyle w:val="a3"/>
        <w:numPr>
          <w:ilvl w:val="0"/>
          <w:numId w:val="25"/>
        </w:numPr>
        <w:rPr>
          <w:color w:val="000000"/>
        </w:rPr>
      </w:pPr>
      <w:r w:rsidRPr="00282432">
        <w:rPr>
          <w:color w:val="000000"/>
        </w:rPr>
        <w:t>Калибровка средств измерений.</w:t>
      </w:r>
    </w:p>
    <w:p w:rsidR="00790111" w:rsidRPr="00282432" w:rsidRDefault="00790111" w:rsidP="00790111">
      <w:pPr>
        <w:pStyle w:val="a3"/>
        <w:numPr>
          <w:ilvl w:val="0"/>
          <w:numId w:val="25"/>
        </w:numPr>
        <w:rPr>
          <w:color w:val="000000"/>
          <w:lang w:val="ru-RU"/>
        </w:rPr>
      </w:pPr>
      <w:r w:rsidRPr="00282432">
        <w:rPr>
          <w:color w:val="000000"/>
          <w:lang w:val="ru-RU"/>
        </w:rPr>
        <w:t>Выбор рабочего эталона для поверки рабочих средств измерений.</w:t>
      </w:r>
    </w:p>
    <w:p w:rsidR="00790111" w:rsidRPr="00282432" w:rsidRDefault="00790111" w:rsidP="00790111">
      <w:pPr>
        <w:pStyle w:val="a3"/>
        <w:numPr>
          <w:ilvl w:val="0"/>
          <w:numId w:val="25"/>
        </w:numPr>
        <w:rPr>
          <w:color w:val="000000"/>
        </w:rPr>
      </w:pPr>
      <w:r w:rsidRPr="00282432">
        <w:rPr>
          <w:color w:val="000000"/>
        </w:rPr>
        <w:t>Способы и методы поверки.</w:t>
      </w:r>
    </w:p>
    <w:p w:rsidR="00790111" w:rsidRPr="00282432" w:rsidRDefault="00790111" w:rsidP="00790111">
      <w:pPr>
        <w:pStyle w:val="a3"/>
        <w:numPr>
          <w:ilvl w:val="0"/>
          <w:numId w:val="25"/>
        </w:numPr>
        <w:rPr>
          <w:color w:val="000000"/>
        </w:rPr>
      </w:pPr>
      <w:r w:rsidRPr="00282432">
        <w:rPr>
          <w:color w:val="000000"/>
        </w:rPr>
        <w:t>Операции, выполняемые при поверке.</w:t>
      </w:r>
    </w:p>
    <w:p w:rsidR="00790111" w:rsidRDefault="00790111" w:rsidP="00790111">
      <w:pPr>
        <w:spacing w:after="0" w:line="100" w:lineRule="atLeast"/>
        <w:jc w:val="center"/>
        <w:rPr>
          <w:rFonts w:eastAsia="Calibri" w:cs="Times New Roman"/>
          <w:b/>
          <w:sz w:val="24"/>
          <w:szCs w:val="24"/>
        </w:rPr>
      </w:pPr>
    </w:p>
    <w:p w:rsidR="00790111" w:rsidRDefault="00790111" w:rsidP="00790111">
      <w:pPr>
        <w:spacing w:after="0" w:line="100" w:lineRule="atLeast"/>
        <w:jc w:val="center"/>
        <w:rPr>
          <w:rFonts w:eastAsia="Calibri" w:cs="Times New Roman"/>
          <w:b/>
          <w:sz w:val="24"/>
          <w:szCs w:val="24"/>
        </w:rPr>
      </w:pPr>
    </w:p>
    <w:p w:rsidR="00790111" w:rsidRPr="000B6979" w:rsidRDefault="00790111" w:rsidP="00790111">
      <w:pPr>
        <w:spacing w:after="0" w:line="100" w:lineRule="atLeast"/>
        <w:jc w:val="center"/>
        <w:rPr>
          <w:rFonts w:ascii="Times New Roman" w:hAnsi="Times New Roman" w:cs="Times New Roman"/>
          <w:b/>
          <w:bCs/>
          <w:sz w:val="24"/>
          <w:szCs w:val="24"/>
        </w:rPr>
      </w:pPr>
      <w:r w:rsidRPr="000B6979">
        <w:rPr>
          <w:rFonts w:ascii="Times New Roman" w:eastAsia="Calibri" w:hAnsi="Times New Roman" w:cs="Times New Roman"/>
          <w:b/>
          <w:sz w:val="24"/>
          <w:szCs w:val="24"/>
        </w:rPr>
        <w:t>ПРАКТИЧЕСКОЕ ЗАНЯТИЕ</w:t>
      </w:r>
      <w:r w:rsidRPr="000B6979">
        <w:rPr>
          <w:rFonts w:ascii="Times New Roman" w:hAnsi="Times New Roman" w:cs="Times New Roman"/>
          <w:b/>
          <w:sz w:val="24"/>
          <w:szCs w:val="24"/>
        </w:rPr>
        <w:t xml:space="preserve"> № 1</w:t>
      </w:r>
      <w:r>
        <w:rPr>
          <w:rFonts w:ascii="Times New Roman" w:hAnsi="Times New Roman" w:cs="Times New Roman"/>
          <w:sz w:val="24"/>
          <w:szCs w:val="24"/>
        </w:rPr>
        <w:t>0</w:t>
      </w:r>
    </w:p>
    <w:p w:rsidR="00790111" w:rsidRPr="00282432" w:rsidRDefault="00790111" w:rsidP="00790111">
      <w:pPr>
        <w:spacing w:after="0" w:line="100" w:lineRule="atLeast"/>
        <w:rPr>
          <w:rFonts w:ascii="Times New Roman" w:eastAsia="ArialMT" w:hAnsi="Times New Roman" w:cs="Times New Roman"/>
          <w:b/>
          <w:bCs/>
          <w:sz w:val="24"/>
          <w:szCs w:val="24"/>
        </w:rPr>
      </w:pPr>
      <w:r w:rsidRPr="00282432">
        <w:rPr>
          <w:rFonts w:ascii="Times New Roman" w:hAnsi="Times New Roman" w:cs="Times New Roman"/>
          <w:b/>
          <w:bCs/>
          <w:sz w:val="24"/>
          <w:szCs w:val="24"/>
        </w:rPr>
        <w:t>Тема:</w:t>
      </w:r>
      <w:r w:rsidRPr="00282432">
        <w:rPr>
          <w:rFonts w:ascii="Times New Roman" w:hAnsi="Times New Roman" w:cs="Times New Roman"/>
          <w:sz w:val="24"/>
          <w:szCs w:val="24"/>
        </w:rPr>
        <w:t xml:space="preserve"> </w:t>
      </w:r>
      <w:r w:rsidRPr="00282432">
        <w:rPr>
          <w:rFonts w:ascii="Times New Roman" w:hAnsi="Times New Roman" w:cs="Times New Roman"/>
          <w:i/>
          <w:sz w:val="24"/>
          <w:szCs w:val="24"/>
        </w:rPr>
        <w:t>Порядок разработки, принятия, изменения и отмены технического регламента</w:t>
      </w:r>
    </w:p>
    <w:p w:rsidR="00790111" w:rsidRPr="00282432" w:rsidRDefault="00790111" w:rsidP="00790111">
      <w:pPr>
        <w:pStyle w:val="a3"/>
        <w:shd w:val="clear" w:color="auto" w:fill="FFFFFF"/>
        <w:spacing w:before="0" w:beforeAutospacing="0" w:after="154" w:afterAutospacing="0"/>
        <w:rPr>
          <w:color w:val="333333"/>
          <w:lang w:val="ru-RU" w:eastAsia="ru-RU" w:bidi="ar-SA"/>
        </w:rPr>
      </w:pPr>
      <w:r w:rsidRPr="00282432">
        <w:rPr>
          <w:rFonts w:eastAsia="ArialMT"/>
          <w:b/>
          <w:bCs/>
          <w:lang w:val="ru-RU"/>
        </w:rPr>
        <w:t>Цель работы:</w:t>
      </w:r>
      <w:r w:rsidRPr="00282432">
        <w:rPr>
          <w:color w:val="333333"/>
          <w:lang w:val="ru-RU"/>
        </w:rPr>
        <w:t xml:space="preserve"> </w:t>
      </w:r>
      <w:r w:rsidRPr="00282432">
        <w:rPr>
          <w:color w:val="333333"/>
          <w:lang w:val="ru-RU" w:eastAsia="ru-RU" w:bidi="ar-SA"/>
        </w:rPr>
        <w:t>Понять эффективность формирования стандартов как необходимого фактора, проявляющегося в процессе деятельности субъектов хозяйствования различных форм собственности</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b/>
          <w:bCs/>
          <w:color w:val="333333"/>
          <w:sz w:val="24"/>
          <w:szCs w:val="24"/>
        </w:rPr>
        <w:t>Оснащение:</w:t>
      </w:r>
      <w:r w:rsidRPr="00282432">
        <w:rPr>
          <w:rFonts w:ascii="Times New Roman" w:eastAsia="Times New Roman" w:hAnsi="Times New Roman" w:cs="Times New Roman"/>
          <w:color w:val="333333"/>
          <w:sz w:val="24"/>
          <w:szCs w:val="24"/>
        </w:rPr>
        <w:t> Стандарты, схема</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b/>
          <w:bCs/>
          <w:color w:val="333333"/>
          <w:sz w:val="24"/>
          <w:szCs w:val="24"/>
        </w:rPr>
        <w:t>Задание:</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1. Внимательно изучить схему структуры технического регламента</w:t>
      </w:r>
    </w:p>
    <w:p w:rsidR="00790111" w:rsidRPr="00282432" w:rsidRDefault="00790111" w:rsidP="00790111">
      <w:pPr>
        <w:shd w:val="clear" w:color="auto" w:fill="FFFFFF"/>
        <w:spacing w:after="154" w:line="240" w:lineRule="auto"/>
        <w:jc w:val="center"/>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Схема технического регламента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4951"/>
        <w:gridCol w:w="3512"/>
      </w:tblGrid>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90111" w:rsidRPr="00282432" w:rsidRDefault="00790111" w:rsidP="00754640">
            <w:pPr>
              <w:spacing w:after="0"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1. Общие положения</w:t>
            </w:r>
            <w:r w:rsidRPr="00282432">
              <w:rPr>
                <w:rFonts w:ascii="Times New Roman" w:eastAsia="Times New Roman" w:hAnsi="Times New Roman" w:cs="Times New Roman"/>
                <w:color w:val="333333"/>
                <w:sz w:val="24"/>
                <w:szCs w:val="24"/>
              </w:rPr>
              <w:br/>
              <w:t>1.1 Сфера применения регламента</w:t>
            </w:r>
            <w:r w:rsidRPr="00282432">
              <w:rPr>
                <w:rFonts w:ascii="Times New Roman" w:eastAsia="Times New Roman" w:hAnsi="Times New Roman" w:cs="Times New Roman"/>
                <w:color w:val="333333"/>
                <w:sz w:val="24"/>
                <w:szCs w:val="24"/>
              </w:rPr>
              <w:br/>
              <w:t>1.2 Объекты технического регулирования</w:t>
            </w:r>
            <w:r w:rsidRPr="00282432">
              <w:rPr>
                <w:rFonts w:ascii="Times New Roman" w:eastAsia="Times New Roman" w:hAnsi="Times New Roman" w:cs="Times New Roman"/>
                <w:color w:val="333333"/>
                <w:sz w:val="24"/>
                <w:szCs w:val="24"/>
              </w:rPr>
              <w:br/>
              <w:t>1.3 Основные понятия, термины и определения</w:t>
            </w:r>
            <w:r w:rsidRPr="00282432">
              <w:rPr>
                <w:rFonts w:ascii="Times New Roman" w:eastAsia="Times New Roman" w:hAnsi="Times New Roman" w:cs="Times New Roman"/>
                <w:color w:val="333333"/>
                <w:sz w:val="24"/>
                <w:szCs w:val="24"/>
              </w:rPr>
              <w:br/>
              <w:t>1.4 Общие положения для размещения продукции на рынке</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 Обязательные требования</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2.1 Требования к информации для приобретателя</w:t>
            </w:r>
          </w:p>
        </w:tc>
      </w:tr>
      <w:tr w:rsidR="00790111" w:rsidRPr="00282432" w:rsidTr="007546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2.2 На стадиях жизненного цикла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2.3 К характеристикам продукции</w:t>
            </w:r>
          </w:p>
        </w:tc>
      </w:tr>
      <w:tr w:rsidR="00790111" w:rsidRPr="00282432" w:rsidTr="0075464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2.2.1 При проектировании и конструировании</w:t>
            </w:r>
            <w:r w:rsidRPr="00282432">
              <w:rPr>
                <w:rFonts w:ascii="Times New Roman" w:eastAsia="Times New Roman" w:hAnsi="Times New Roman" w:cs="Times New Roman"/>
                <w:color w:val="333333"/>
                <w:sz w:val="24"/>
                <w:szCs w:val="24"/>
              </w:rPr>
              <w:br/>
              <w:t>2.2.2 При производстве</w:t>
            </w:r>
            <w:r w:rsidRPr="00282432">
              <w:rPr>
                <w:rFonts w:ascii="Times New Roman" w:eastAsia="Times New Roman" w:hAnsi="Times New Roman" w:cs="Times New Roman"/>
                <w:color w:val="333333"/>
                <w:sz w:val="24"/>
                <w:szCs w:val="24"/>
              </w:rPr>
              <w:br/>
              <w:t>2.2.3 При транспортировании и хранении</w:t>
            </w:r>
            <w:r w:rsidRPr="00282432">
              <w:rPr>
                <w:rFonts w:ascii="Times New Roman" w:eastAsia="Times New Roman" w:hAnsi="Times New Roman" w:cs="Times New Roman"/>
                <w:color w:val="333333"/>
                <w:sz w:val="24"/>
                <w:szCs w:val="24"/>
              </w:rPr>
              <w:br/>
              <w:t>2.2.4 При реализации</w:t>
            </w:r>
            <w:r w:rsidRPr="00282432">
              <w:rPr>
                <w:rFonts w:ascii="Times New Roman" w:eastAsia="Times New Roman" w:hAnsi="Times New Roman" w:cs="Times New Roman"/>
                <w:color w:val="333333"/>
                <w:sz w:val="24"/>
                <w:szCs w:val="24"/>
              </w:rPr>
              <w:br/>
              <w:t>2.2.5 При эксплуатации</w:t>
            </w:r>
            <w:r w:rsidRPr="00282432">
              <w:rPr>
                <w:rFonts w:ascii="Times New Roman" w:eastAsia="Times New Roman" w:hAnsi="Times New Roman" w:cs="Times New Roman"/>
                <w:color w:val="333333"/>
                <w:sz w:val="24"/>
                <w:szCs w:val="24"/>
              </w:rPr>
              <w:br/>
              <w:t>2.2.6 При выводе из эксплуатации и утилизации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2.3.1 Существенные требования</w:t>
            </w:r>
            <w:r w:rsidRPr="00282432">
              <w:rPr>
                <w:rFonts w:ascii="Times New Roman" w:eastAsia="Times New Roman" w:hAnsi="Times New Roman" w:cs="Times New Roman"/>
                <w:color w:val="333333"/>
                <w:sz w:val="24"/>
                <w:szCs w:val="24"/>
              </w:rPr>
              <w:br/>
              <w:t>2.3.2 Перечень показателей</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2.4 Применение стандартов (презумпция соответствия)</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3. Подтверждение соответствия</w:t>
            </w:r>
            <w:r w:rsidRPr="00282432">
              <w:rPr>
                <w:rFonts w:ascii="Times New Roman" w:eastAsia="Times New Roman" w:hAnsi="Times New Roman" w:cs="Times New Roman"/>
                <w:color w:val="333333"/>
                <w:sz w:val="24"/>
                <w:szCs w:val="24"/>
              </w:rPr>
              <w:br/>
              <w:t>3.1 Классификация продукции на основе оценки риска</w:t>
            </w:r>
            <w:r w:rsidRPr="00282432">
              <w:rPr>
                <w:rFonts w:ascii="Times New Roman" w:eastAsia="Times New Roman" w:hAnsi="Times New Roman" w:cs="Times New Roman"/>
                <w:color w:val="333333"/>
                <w:sz w:val="24"/>
                <w:szCs w:val="24"/>
              </w:rPr>
              <w:br/>
              <w:t>3.2 Формы и схемы подтверждения</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4. Ответственность за внедрение технического регламента</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5. Государственный контроль (надзор) за соблюдением требований регламентов</w:t>
            </w:r>
            <w:r w:rsidRPr="00282432">
              <w:rPr>
                <w:rFonts w:ascii="Times New Roman" w:eastAsia="Times New Roman" w:hAnsi="Times New Roman" w:cs="Times New Roman"/>
                <w:color w:val="333333"/>
                <w:sz w:val="24"/>
                <w:szCs w:val="24"/>
              </w:rPr>
              <w:br/>
              <w:t>5.1 Органы и объекты государственного контроля (надзора)</w:t>
            </w:r>
            <w:r w:rsidRPr="00282432">
              <w:rPr>
                <w:rFonts w:ascii="Times New Roman" w:eastAsia="Times New Roman" w:hAnsi="Times New Roman" w:cs="Times New Roman"/>
                <w:color w:val="333333"/>
                <w:sz w:val="24"/>
                <w:szCs w:val="24"/>
              </w:rPr>
              <w:br/>
              <w:t>5.2 Порядок проведения государственного контроля (надзора)</w:t>
            </w:r>
            <w:r w:rsidRPr="00282432">
              <w:rPr>
                <w:rFonts w:ascii="Times New Roman" w:eastAsia="Times New Roman" w:hAnsi="Times New Roman" w:cs="Times New Roman"/>
                <w:color w:val="333333"/>
                <w:sz w:val="24"/>
                <w:szCs w:val="24"/>
              </w:rPr>
              <w:br/>
              <w:t>5.3 Ответственность за нарушение требований технического регламента</w:t>
            </w:r>
          </w:p>
        </w:tc>
      </w:tr>
      <w:tr w:rsidR="00790111" w:rsidRPr="00282432" w:rsidTr="00754640">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754640" w:rsidRPr="00282432" w:rsidRDefault="00790111" w:rsidP="00754640">
            <w:pPr>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6. Переходный период</w:t>
            </w:r>
          </w:p>
        </w:tc>
      </w:tr>
    </w:tbl>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2. На примере определенного стандарта ответить на вопросы:</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1 стадия – организация разработки стандарта</w:t>
      </w:r>
      <w:r w:rsidRPr="00282432">
        <w:rPr>
          <w:rFonts w:ascii="Times New Roman" w:eastAsia="Times New Roman" w:hAnsi="Times New Roman" w:cs="Times New Roman"/>
          <w:color w:val="333333"/>
          <w:sz w:val="24"/>
          <w:szCs w:val="24"/>
        </w:rPr>
        <w:br/>
        <w:t>Кому предоставляются заявки на разработку стандарта</w:t>
      </w:r>
      <w:r w:rsidRPr="00282432">
        <w:rPr>
          <w:rFonts w:ascii="Times New Roman" w:eastAsia="Times New Roman" w:hAnsi="Times New Roman" w:cs="Times New Roman"/>
          <w:color w:val="333333"/>
          <w:sz w:val="24"/>
          <w:szCs w:val="24"/>
        </w:rPr>
        <w:br/>
        <w:t>2 стадия – разработка проекта стандарта</w:t>
      </w:r>
      <w:r w:rsidRPr="00282432">
        <w:rPr>
          <w:rFonts w:ascii="Times New Roman" w:eastAsia="Times New Roman" w:hAnsi="Times New Roman" w:cs="Times New Roman"/>
          <w:color w:val="333333"/>
          <w:sz w:val="24"/>
          <w:szCs w:val="24"/>
        </w:rPr>
        <w:br/>
        <w:t>Кто оформляет отзыв на проект стандарта</w:t>
      </w:r>
      <w:r w:rsidRPr="00282432">
        <w:rPr>
          <w:rFonts w:ascii="Times New Roman" w:eastAsia="Times New Roman" w:hAnsi="Times New Roman" w:cs="Times New Roman"/>
          <w:color w:val="333333"/>
          <w:sz w:val="24"/>
          <w:szCs w:val="24"/>
        </w:rPr>
        <w:br/>
        <w:t>3 стадия – разработка проекта стандарта (окончательная редакция)</w:t>
      </w:r>
      <w:r w:rsidRPr="00282432">
        <w:rPr>
          <w:rFonts w:ascii="Times New Roman" w:eastAsia="Times New Roman" w:hAnsi="Times New Roman" w:cs="Times New Roman"/>
          <w:color w:val="333333"/>
          <w:sz w:val="24"/>
          <w:szCs w:val="24"/>
        </w:rPr>
        <w:br/>
        <w:t>Кем должен быть одобрена окончательная редакция стандарта</w:t>
      </w:r>
      <w:r w:rsidRPr="00282432">
        <w:rPr>
          <w:rFonts w:ascii="Times New Roman" w:eastAsia="Times New Roman" w:hAnsi="Times New Roman" w:cs="Times New Roman"/>
          <w:color w:val="333333"/>
          <w:sz w:val="24"/>
          <w:szCs w:val="24"/>
        </w:rPr>
        <w:br/>
        <w:t>4 стадия – принятие и государственная стандарта</w:t>
      </w:r>
      <w:r w:rsidRPr="00282432">
        <w:rPr>
          <w:rFonts w:ascii="Times New Roman" w:eastAsia="Times New Roman" w:hAnsi="Times New Roman" w:cs="Times New Roman"/>
          <w:color w:val="333333"/>
          <w:sz w:val="24"/>
          <w:szCs w:val="24"/>
        </w:rPr>
        <w:br/>
        <w:t>Какой орган осуществляет принятие и регистрацию стандарта</w:t>
      </w:r>
      <w:r w:rsidRPr="00282432">
        <w:rPr>
          <w:rFonts w:ascii="Times New Roman" w:eastAsia="Times New Roman" w:hAnsi="Times New Roman" w:cs="Times New Roman"/>
          <w:color w:val="333333"/>
          <w:sz w:val="24"/>
          <w:szCs w:val="24"/>
        </w:rPr>
        <w:br/>
        <w:t>5 стадия – издание стандарта</w:t>
      </w:r>
      <w:r w:rsidRPr="00282432">
        <w:rPr>
          <w:rFonts w:ascii="Times New Roman" w:eastAsia="Times New Roman" w:hAnsi="Times New Roman" w:cs="Times New Roman"/>
          <w:color w:val="333333"/>
          <w:sz w:val="24"/>
          <w:szCs w:val="24"/>
        </w:rPr>
        <w:br/>
        <w:t>Кем осуществляется издание стандарта и распространение</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3. Почему пересматривают стандарты? Происходила ли такая процедура в рассматриваемом стандарте? Укажите, когда.</w:t>
      </w:r>
      <w:r w:rsidRPr="00282432">
        <w:rPr>
          <w:rFonts w:ascii="Times New Roman" w:eastAsia="Times New Roman" w:hAnsi="Times New Roman" w:cs="Times New Roman"/>
          <w:color w:val="333333"/>
          <w:sz w:val="24"/>
          <w:szCs w:val="24"/>
        </w:rPr>
        <w:br/>
        <w:t>4. Назовите причину отмены действующего стандарта. Какие изменения происходили с рассматриваемым стандартом</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b/>
          <w:bCs/>
          <w:color w:val="333333"/>
          <w:sz w:val="24"/>
          <w:szCs w:val="24"/>
        </w:rPr>
        <w:t>Домашнее задание:</w:t>
      </w:r>
    </w:p>
    <w:p w:rsidR="00790111" w:rsidRPr="00282432" w:rsidRDefault="00790111" w:rsidP="00790111">
      <w:pPr>
        <w:shd w:val="clear" w:color="auto" w:fill="FFFFFF"/>
        <w:spacing w:after="154" w:line="240" w:lineRule="auto"/>
        <w:rPr>
          <w:rFonts w:ascii="Times New Roman" w:eastAsia="Times New Roman" w:hAnsi="Times New Roman" w:cs="Times New Roman"/>
          <w:color w:val="333333"/>
          <w:sz w:val="24"/>
          <w:szCs w:val="24"/>
        </w:rPr>
      </w:pPr>
      <w:r w:rsidRPr="00282432">
        <w:rPr>
          <w:rFonts w:ascii="Times New Roman" w:eastAsia="Times New Roman" w:hAnsi="Times New Roman" w:cs="Times New Roman"/>
          <w:color w:val="333333"/>
          <w:sz w:val="24"/>
          <w:szCs w:val="24"/>
        </w:rPr>
        <w:t>1) Найти на сайте стандарт на любой вид продукции, услуг</w:t>
      </w:r>
      <w:r w:rsidRPr="00282432">
        <w:rPr>
          <w:rFonts w:ascii="Times New Roman" w:eastAsia="Times New Roman" w:hAnsi="Times New Roman" w:cs="Times New Roman"/>
          <w:color w:val="333333"/>
          <w:sz w:val="24"/>
          <w:szCs w:val="24"/>
        </w:rPr>
        <w:br/>
        <w:t>2) Перечислить какие разделы существуют в данном стандарте</w:t>
      </w:r>
    </w:p>
    <w:p w:rsidR="00790111" w:rsidRDefault="00790111" w:rsidP="00790111">
      <w:pPr>
        <w:spacing w:after="0" w:line="100" w:lineRule="atLeast"/>
        <w:ind w:left="-992" w:right="-284"/>
        <w:jc w:val="center"/>
        <w:rPr>
          <w:rFonts w:cs="Times New Roman"/>
          <w:color w:val="000000"/>
          <w:sz w:val="24"/>
          <w:szCs w:val="24"/>
        </w:rPr>
      </w:pPr>
      <w:r>
        <w:rPr>
          <w:rFonts w:cs="Times New Roman"/>
          <w:color w:val="000000"/>
          <w:sz w:val="24"/>
          <w:szCs w:val="24"/>
        </w:rPr>
        <w:t xml:space="preserve">                 </w:t>
      </w:r>
    </w:p>
    <w:p w:rsidR="00282432" w:rsidRDefault="00282432" w:rsidP="00D52C84">
      <w:pPr>
        <w:spacing w:after="0" w:line="240" w:lineRule="auto"/>
        <w:ind w:left="-992" w:right="-284"/>
        <w:jc w:val="center"/>
        <w:rPr>
          <w:rFonts w:ascii="Times New Roman" w:eastAsia="Times New Roman" w:hAnsi="Times New Roman" w:cs="Times New Roman"/>
          <w:b/>
          <w:bCs/>
          <w:color w:val="000000"/>
          <w:sz w:val="26"/>
        </w:rPr>
      </w:pPr>
    </w:p>
    <w:p w:rsidR="00D52C84" w:rsidRDefault="00D52C84" w:rsidP="00D52C84">
      <w:pPr>
        <w:spacing w:after="0" w:line="240" w:lineRule="auto"/>
        <w:ind w:left="-992" w:right="-284"/>
        <w:jc w:val="center"/>
        <w:rPr>
          <w:rFonts w:ascii="Times New Roman" w:eastAsia="Times New Roman" w:hAnsi="Times New Roman" w:cs="Times New Roman"/>
          <w:b/>
          <w:bCs/>
          <w:color w:val="000000"/>
          <w:sz w:val="26"/>
        </w:rPr>
      </w:pPr>
      <w:r w:rsidRPr="004159FB">
        <w:rPr>
          <w:rFonts w:ascii="Times New Roman" w:eastAsia="Times New Roman" w:hAnsi="Times New Roman" w:cs="Times New Roman"/>
          <w:b/>
          <w:bCs/>
          <w:color w:val="000000"/>
          <w:sz w:val="26"/>
        </w:rPr>
        <w:t>ПРАКТИЧЕСКОЕ ЗАНЯТИЕ №</w:t>
      </w:r>
      <w:r>
        <w:rPr>
          <w:rFonts w:ascii="Times New Roman" w:eastAsia="Times New Roman" w:hAnsi="Times New Roman" w:cs="Times New Roman"/>
          <w:b/>
          <w:bCs/>
          <w:color w:val="000000"/>
          <w:sz w:val="26"/>
        </w:rPr>
        <w:t>11</w:t>
      </w:r>
    </w:p>
    <w:p w:rsidR="00D52C84" w:rsidRDefault="00D52C84" w:rsidP="00D52C84">
      <w:pPr>
        <w:spacing w:after="0" w:line="240" w:lineRule="auto"/>
        <w:ind w:left="-992" w:right="-284"/>
        <w:rPr>
          <w:rFonts w:ascii="Times New Roman" w:hAnsi="Times New Roman" w:cs="Times New Roman"/>
          <w:sz w:val="28"/>
          <w:szCs w:val="28"/>
        </w:rPr>
      </w:pPr>
      <w:r w:rsidRPr="004159FB">
        <w:rPr>
          <w:rFonts w:ascii="Times New Roman" w:hAnsi="Times New Roman" w:cs="Times New Roman"/>
          <w:b/>
          <w:sz w:val="28"/>
          <w:szCs w:val="28"/>
        </w:rPr>
        <w:t>Тема:</w:t>
      </w:r>
      <w:r w:rsidRPr="004159FB">
        <w:rPr>
          <w:rFonts w:ascii="Times New Roman" w:hAnsi="Times New Roman" w:cs="Times New Roman"/>
          <w:sz w:val="28"/>
          <w:szCs w:val="28"/>
        </w:rPr>
        <w:t xml:space="preserve"> «</w:t>
      </w:r>
      <w:r w:rsidRPr="0091257A">
        <w:rPr>
          <w:rFonts w:ascii="Times New Roman" w:hAnsi="Times New Roman" w:cs="Times New Roman"/>
          <w:sz w:val="28"/>
          <w:szCs w:val="28"/>
        </w:rPr>
        <w:t>Основной постулат метрологии. Погрешность измерения</w:t>
      </w:r>
      <w:r>
        <w:rPr>
          <w:rFonts w:ascii="Times New Roman" w:hAnsi="Times New Roman" w:cs="Times New Roman"/>
          <w:sz w:val="28"/>
          <w:szCs w:val="28"/>
        </w:rPr>
        <w:t>»</w:t>
      </w:r>
    </w:p>
    <w:p w:rsidR="00D52C84" w:rsidRDefault="00D52C84" w:rsidP="00D52C84">
      <w:pPr>
        <w:spacing w:after="0" w:line="240" w:lineRule="auto"/>
        <w:ind w:left="-992" w:right="-284"/>
        <w:rPr>
          <w:rFonts w:ascii="Times New Roman" w:hAnsi="Times New Roman" w:cs="Times New Roman"/>
          <w:color w:val="000000"/>
          <w:sz w:val="28"/>
          <w:szCs w:val="28"/>
          <w:shd w:val="clear" w:color="auto" w:fill="FFFFFF"/>
        </w:rPr>
      </w:pPr>
      <w:r w:rsidRPr="00D00B19">
        <w:rPr>
          <w:rFonts w:ascii="Times New Roman" w:hAnsi="Times New Roman" w:cs="Times New Roman"/>
          <w:b/>
          <w:color w:val="000000"/>
          <w:sz w:val="28"/>
          <w:szCs w:val="28"/>
        </w:rPr>
        <w:t>Цель занятия</w:t>
      </w:r>
      <w:r w:rsidRPr="00956857">
        <w:rPr>
          <w:rFonts w:ascii="Times New Roman" w:hAnsi="Times New Roman" w:cs="Times New Roman"/>
          <w:i/>
          <w:sz w:val="24"/>
          <w:szCs w:val="24"/>
        </w:rPr>
        <w:t xml:space="preserve"> </w:t>
      </w:r>
      <w:r w:rsidRPr="00956857">
        <w:rPr>
          <w:rFonts w:ascii="Times New Roman" w:hAnsi="Times New Roman" w:cs="Times New Roman"/>
          <w:color w:val="000000"/>
          <w:sz w:val="24"/>
          <w:szCs w:val="24"/>
          <w:shd w:val="clear" w:color="auto" w:fill="FFFFFF"/>
        </w:rPr>
        <w:t>ознакомиться с основным</w:t>
      </w:r>
      <w:r>
        <w:rPr>
          <w:rFonts w:ascii="Times New Roman" w:hAnsi="Times New Roman" w:cs="Times New Roman"/>
          <w:color w:val="000000"/>
          <w:sz w:val="24"/>
          <w:szCs w:val="24"/>
          <w:shd w:val="clear" w:color="auto" w:fill="FFFFFF"/>
        </w:rPr>
        <w:t xml:space="preserve">  постулатом </w:t>
      </w:r>
      <w:r w:rsidRPr="00956857">
        <w:rPr>
          <w:rFonts w:ascii="Times New Roman" w:hAnsi="Times New Roman" w:cs="Times New Roman"/>
          <w:color w:val="000000"/>
          <w:sz w:val="24"/>
          <w:szCs w:val="24"/>
          <w:shd w:val="clear" w:color="auto" w:fill="FFFFFF"/>
        </w:rPr>
        <w:t xml:space="preserve"> метрологии. Изучить  погрешности измерения</w:t>
      </w:r>
    </w:p>
    <w:p w:rsidR="00D52C84" w:rsidRDefault="00D52C84" w:rsidP="00D52C84">
      <w:pPr>
        <w:spacing w:after="0" w:line="240" w:lineRule="auto"/>
        <w:ind w:left="-992" w:right="-284"/>
        <w:jc w:val="center"/>
        <w:rPr>
          <w:rFonts w:ascii="Times New Roman" w:hAnsi="Times New Roman"/>
          <w:b/>
          <w:bCs/>
          <w:color w:val="000000"/>
          <w:sz w:val="24"/>
          <w:szCs w:val="24"/>
        </w:rPr>
      </w:pPr>
      <w:r w:rsidRPr="00D00B19">
        <w:rPr>
          <w:rFonts w:ascii="Times New Roman" w:hAnsi="Times New Roman"/>
          <w:b/>
          <w:bCs/>
          <w:color w:val="000000"/>
          <w:sz w:val="24"/>
          <w:szCs w:val="24"/>
        </w:rPr>
        <w:t>Основные теоретические положения</w:t>
      </w:r>
    </w:p>
    <w:p w:rsidR="00D52C84" w:rsidRDefault="00D52C84" w:rsidP="00D52C84">
      <w:pPr>
        <w:spacing w:after="0" w:line="240" w:lineRule="auto"/>
        <w:ind w:left="-992" w:right="-284"/>
        <w:rPr>
          <w:rFonts w:ascii="Times New Roman" w:hAnsi="Times New Roman" w:cs="Times New Roman"/>
          <w:i/>
          <w:sz w:val="28"/>
          <w:szCs w:val="28"/>
        </w:rPr>
      </w:pPr>
    </w:p>
    <w:p w:rsidR="00D52C84" w:rsidRDefault="00D52C84" w:rsidP="00D52C84">
      <w:pPr>
        <w:spacing w:after="0"/>
        <w:ind w:left="-992" w:right="-284"/>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96938">
        <w:rPr>
          <w:rFonts w:ascii="Times New Roman" w:hAnsi="Times New Roman" w:cs="Times New Roman"/>
          <w:color w:val="000000"/>
          <w:sz w:val="24"/>
          <w:szCs w:val="24"/>
        </w:rPr>
        <w:t>В метрологической практике при проведении измерений необходимо учитывать ряд факторов, влияющих на результаты измерения. Это — объект и субъект измерения, средство измерения и условия измерения.</w:t>
      </w:r>
      <w:r w:rsidRPr="00996938">
        <w:rPr>
          <w:rFonts w:ascii="Times New Roman" w:hAnsi="Times New Roman" w:cs="Times New Roman"/>
          <w:b/>
          <w:color w:val="000000"/>
          <w:sz w:val="24"/>
          <w:szCs w:val="24"/>
        </w:rPr>
        <w:t xml:space="preserve"> Объект</w:t>
      </w:r>
      <w:r w:rsidRPr="00996938">
        <w:rPr>
          <w:rFonts w:ascii="Times New Roman" w:hAnsi="Times New Roman" w:cs="Times New Roman"/>
          <w:color w:val="000000"/>
          <w:sz w:val="24"/>
          <w:szCs w:val="24"/>
        </w:rPr>
        <w:t xml:space="preserve"> измерения должен быть чист от посторонних включений, если измеряется плотность вещества, свободен от влияния внешних помех (природные процессы, индустриальные помехи и т. п.). Сам объект не должен обладать внутренними помехами (работа самого объекта измерения). </w:t>
      </w:r>
      <w:r w:rsidRPr="00996938">
        <w:rPr>
          <w:rFonts w:ascii="Times New Roman" w:hAnsi="Times New Roman" w:cs="Times New Roman"/>
          <w:b/>
          <w:color w:val="000000"/>
          <w:sz w:val="24"/>
          <w:szCs w:val="24"/>
        </w:rPr>
        <w:t>Субъект</w:t>
      </w:r>
      <w:r w:rsidRPr="00996938">
        <w:rPr>
          <w:rFonts w:ascii="Times New Roman" w:hAnsi="Times New Roman" w:cs="Times New Roman"/>
          <w:color w:val="000000"/>
          <w:sz w:val="24"/>
          <w:szCs w:val="24"/>
        </w:rPr>
        <w:t xml:space="preserve"> измерения, т. е. оператор, привносит в результат «личностный» момент измерения, элемент субъективизма. Он зависит от квалификации оператора, санитарно-гигиенических условий труда, психофизиологического состояния субъекта, от учета эргономических требований.</w:t>
      </w:r>
    </w:p>
    <w:p w:rsidR="00D52C84" w:rsidRDefault="00D52C84" w:rsidP="00D52C84">
      <w:pPr>
        <w:spacing w:after="0"/>
        <w:ind w:left="-992" w:right="-284"/>
        <w:rPr>
          <w:rFonts w:ascii="Times New Roman" w:hAnsi="Times New Roman" w:cs="Times New Roman"/>
          <w:color w:val="000000"/>
          <w:sz w:val="24"/>
          <w:szCs w:val="24"/>
        </w:rPr>
      </w:pPr>
      <w:r w:rsidRPr="00996938">
        <w:rPr>
          <w:rFonts w:ascii="Times New Roman" w:hAnsi="Times New Roman" w:cs="Times New Roman"/>
          <w:color w:val="000000"/>
          <w:sz w:val="24"/>
          <w:szCs w:val="24"/>
        </w:rPr>
        <w:t>Как и любая другая наука</w:t>
      </w:r>
      <w:r w:rsidRPr="00956857">
        <w:rPr>
          <w:rFonts w:ascii="Times New Roman" w:hAnsi="Times New Roman" w:cs="Times New Roman"/>
          <w:b/>
          <w:color w:val="000000"/>
          <w:sz w:val="24"/>
          <w:szCs w:val="24"/>
        </w:rPr>
        <w:t>,</w:t>
      </w:r>
      <w:r w:rsidRPr="00956857">
        <w:rPr>
          <w:rStyle w:val="apple-converted-space"/>
          <w:rFonts w:ascii="Times New Roman" w:hAnsi="Times New Roman" w:cs="Times New Roman"/>
          <w:b/>
          <w:color w:val="000000"/>
        </w:rPr>
        <w:t> </w:t>
      </w:r>
      <w:r w:rsidRPr="00956857">
        <w:rPr>
          <w:rStyle w:val="ac"/>
          <w:rFonts w:ascii="Times New Roman" w:hAnsi="Times New Roman" w:cs="Times New Roman"/>
          <w:b w:val="0"/>
          <w:color w:val="000000"/>
          <w:sz w:val="24"/>
          <w:szCs w:val="24"/>
        </w:rPr>
        <w:t>теория измерений</w:t>
      </w:r>
      <w:r w:rsidRPr="00996938">
        <w:rPr>
          <w:rStyle w:val="apple-converted-space"/>
          <w:rFonts w:ascii="Times New Roman" w:hAnsi="Times New Roman" w:cs="Times New Roman"/>
          <w:color w:val="000000"/>
        </w:rPr>
        <w:t> </w:t>
      </w:r>
      <w:r w:rsidRPr="00996938">
        <w:rPr>
          <w:rFonts w:ascii="Times New Roman" w:hAnsi="Times New Roman" w:cs="Times New Roman"/>
          <w:color w:val="000000"/>
          <w:sz w:val="24"/>
          <w:szCs w:val="24"/>
        </w:rPr>
        <w:t xml:space="preserve">(метрология) строится на основе ряда </w:t>
      </w:r>
    </w:p>
    <w:p w:rsidR="00D52C84" w:rsidRDefault="00D52C84" w:rsidP="00D52C84">
      <w:pPr>
        <w:spacing w:after="0"/>
        <w:ind w:left="-992" w:right="-284"/>
        <w:rPr>
          <w:rFonts w:ascii="Times New Roman" w:hAnsi="Times New Roman" w:cs="Times New Roman"/>
          <w:color w:val="000000"/>
          <w:sz w:val="24"/>
          <w:szCs w:val="24"/>
        </w:rPr>
      </w:pPr>
      <w:r w:rsidRPr="00996938">
        <w:rPr>
          <w:rFonts w:ascii="Times New Roman" w:hAnsi="Times New Roman" w:cs="Times New Roman"/>
          <w:color w:val="000000"/>
          <w:sz w:val="24"/>
          <w:szCs w:val="24"/>
        </w:rPr>
        <w:t>основополагающих постулатов, описывающих ее исходные аксиомы.</w:t>
      </w:r>
    </w:p>
    <w:p w:rsidR="00D52C84" w:rsidRDefault="00D52C84" w:rsidP="00D52C84">
      <w:pPr>
        <w:spacing w:after="0"/>
        <w:ind w:left="-992" w:right="-284"/>
        <w:rPr>
          <w:rFonts w:ascii="Times New Roman" w:hAnsi="Times New Roman" w:cs="Times New Roman"/>
          <w:color w:val="000000"/>
          <w:sz w:val="24"/>
          <w:szCs w:val="24"/>
        </w:rPr>
      </w:pPr>
      <w:r w:rsidRPr="00956857">
        <w:rPr>
          <w:rFonts w:ascii="Times New Roman" w:hAnsi="Times New Roman" w:cs="Times New Roman"/>
          <w:color w:val="000000"/>
          <w:sz w:val="24"/>
          <w:szCs w:val="24"/>
        </w:rPr>
        <w:t>При подготовке и проведении измерений проводят ряд мероприятий, направленных на достижение степени влияния различных факторов на результат измерения.</w:t>
      </w:r>
    </w:p>
    <w:p w:rsidR="00D52C84" w:rsidRDefault="00D52C84" w:rsidP="00D52C84">
      <w:pPr>
        <w:spacing w:after="0"/>
        <w:ind w:left="-992" w:right="-284"/>
        <w:rPr>
          <w:rFonts w:ascii="Times New Roman" w:hAnsi="Times New Roman" w:cs="Times New Roman"/>
          <w:color w:val="000000"/>
          <w:sz w:val="24"/>
          <w:szCs w:val="24"/>
        </w:rPr>
      </w:pPr>
      <w:r w:rsidRPr="00956857">
        <w:rPr>
          <w:rFonts w:ascii="Times New Roman" w:hAnsi="Times New Roman" w:cs="Times New Roman"/>
          <w:b/>
          <w:bCs/>
          <w:color w:val="000000"/>
          <w:sz w:val="24"/>
          <w:szCs w:val="24"/>
        </w:rPr>
        <w:t>На первом этапе</w:t>
      </w:r>
      <w:r w:rsidRPr="00956857">
        <w:rPr>
          <w:rFonts w:ascii="Times New Roman" w:hAnsi="Times New Roman" w:cs="Times New Roman"/>
          <w:color w:val="000000"/>
          <w:sz w:val="24"/>
          <w:szCs w:val="24"/>
        </w:rPr>
        <w:t>(подготовка к измерениям) стремятся защитить средства измерения от внешних воздействий. Обычно частично или прибора в целом устанавливаются с помощью специальных амортизаторов для снижения влияния механических факторов. Для защиты от электромагнитных полей применяют экранирование. Для термостабилизации применяют термостаты, в которых помещены отдельные элементы или прибор в целом.</w:t>
      </w:r>
    </w:p>
    <w:p w:rsidR="00D52C84" w:rsidRDefault="00D52C84" w:rsidP="00D52C84">
      <w:pPr>
        <w:spacing w:after="0"/>
        <w:ind w:left="-992" w:right="-284"/>
        <w:rPr>
          <w:rFonts w:ascii="Times New Roman" w:hAnsi="Times New Roman" w:cs="Times New Roman"/>
          <w:color w:val="000000"/>
          <w:sz w:val="24"/>
          <w:szCs w:val="24"/>
        </w:rPr>
      </w:pPr>
      <w:r w:rsidRPr="00956857">
        <w:rPr>
          <w:rFonts w:ascii="Times New Roman" w:hAnsi="Times New Roman" w:cs="Times New Roman"/>
          <w:b/>
          <w:bCs/>
          <w:color w:val="000000"/>
          <w:sz w:val="24"/>
          <w:szCs w:val="24"/>
        </w:rPr>
        <w:t>На 2-м этапе</w:t>
      </w:r>
      <w:r w:rsidRPr="00956857">
        <w:rPr>
          <w:rFonts w:ascii="Times New Roman" w:hAnsi="Times New Roman" w:cs="Times New Roman"/>
          <w:color w:val="000000"/>
          <w:sz w:val="24"/>
          <w:szCs w:val="24"/>
        </w:rPr>
        <w:t>(проведения измерений) применяются способы, с помощью которых компенсируют влияние факторов. Для этого создаются корректирующие цепи.</w:t>
      </w:r>
    </w:p>
    <w:p w:rsidR="00D52C84" w:rsidRPr="00956857" w:rsidRDefault="00D52C84" w:rsidP="00D52C84">
      <w:pPr>
        <w:spacing w:after="0"/>
        <w:ind w:left="-992" w:right="-284"/>
        <w:rPr>
          <w:rFonts w:ascii="Arial" w:hAnsi="Arial" w:cs="Arial"/>
          <w:color w:val="000000"/>
          <w:sz w:val="23"/>
          <w:szCs w:val="23"/>
          <w:u w:val="single"/>
          <w:shd w:val="clear" w:color="auto" w:fill="FFFFFF"/>
        </w:rPr>
      </w:pPr>
      <w:r w:rsidRPr="00956857">
        <w:rPr>
          <w:rFonts w:ascii="Times New Roman" w:hAnsi="Times New Roman" w:cs="Times New Roman"/>
          <w:b/>
          <w:bCs/>
          <w:color w:val="000000"/>
          <w:sz w:val="24"/>
          <w:szCs w:val="24"/>
        </w:rPr>
        <w:t>На 3-м этапе</w:t>
      </w:r>
      <w:r w:rsidRPr="00956857">
        <w:rPr>
          <w:rFonts w:ascii="Times New Roman" w:hAnsi="Times New Roman" w:cs="Times New Roman"/>
          <w:color w:val="000000"/>
          <w:sz w:val="24"/>
          <w:szCs w:val="24"/>
        </w:rPr>
        <w:t>при обработке результатов измерения переходят к многократным измерениям, тем самым снижают влияние внешних факторов, а путём анализа закономерно влияющих факторов рассчитывают и вносят поправки в результат измерений. Так борются с систематическими погрешностями. Тем не менее, полностью исключить или скомпенсировать влияние всего комплекса факторов принципиально не возможно</w:t>
      </w:r>
    </w:p>
    <w:p w:rsidR="00D52C84" w:rsidRDefault="00D52C84" w:rsidP="00D52C84">
      <w:pPr>
        <w:spacing w:after="0"/>
        <w:ind w:left="-992" w:right="-284"/>
        <w:rPr>
          <w:rFonts w:ascii="Arial" w:hAnsi="Arial" w:cs="Arial"/>
          <w:color w:val="000000"/>
          <w:sz w:val="23"/>
          <w:szCs w:val="23"/>
          <w:u w:val="single"/>
          <w:shd w:val="clear" w:color="auto" w:fill="FFFFFF"/>
        </w:rPr>
      </w:pPr>
      <w:r w:rsidRPr="00956857">
        <w:rPr>
          <w:rFonts w:ascii="Times New Roman" w:hAnsi="Times New Roman" w:cs="Times New Roman"/>
          <w:b/>
          <w:color w:val="000000"/>
          <w:sz w:val="23"/>
          <w:szCs w:val="23"/>
          <w:shd w:val="clear" w:color="auto" w:fill="FFFFFF"/>
        </w:rPr>
        <w:t>Основной постулат метрологии:</w:t>
      </w:r>
      <w:r w:rsidRPr="00956857">
        <w:rPr>
          <w:rFonts w:ascii="Times New Roman" w:hAnsi="Times New Roman" w:cs="Times New Roman"/>
          <w:color w:val="000000"/>
          <w:sz w:val="23"/>
          <w:szCs w:val="23"/>
          <w:shd w:val="clear" w:color="auto" w:fill="FFFFFF"/>
        </w:rPr>
        <w:t xml:space="preserve"> Результат измерения есть всегда случайная величина</w:t>
      </w:r>
      <w:r w:rsidRPr="00956857">
        <w:rPr>
          <w:rFonts w:ascii="Arial" w:hAnsi="Arial" w:cs="Arial"/>
          <w:color w:val="000000"/>
          <w:sz w:val="23"/>
          <w:szCs w:val="23"/>
          <w:u w:val="single"/>
          <w:shd w:val="clear" w:color="auto" w:fill="FFFFFF"/>
        </w:rPr>
        <w:t>.</w:t>
      </w:r>
    </w:p>
    <w:p w:rsidR="00D52C84" w:rsidRPr="00956857" w:rsidRDefault="00D52C84" w:rsidP="00D52C84">
      <w:pPr>
        <w:pStyle w:val="a3"/>
        <w:rPr>
          <w:color w:val="000000"/>
        </w:rPr>
      </w:pPr>
      <w:r w:rsidRPr="00956857">
        <w:rPr>
          <w:color w:val="000000"/>
        </w:rPr>
        <w:t>Следствия:</w:t>
      </w:r>
    </w:p>
    <w:p w:rsidR="00D52C84" w:rsidRPr="00956857" w:rsidRDefault="00D52C84" w:rsidP="00D52C84">
      <w:pPr>
        <w:pStyle w:val="a3"/>
        <w:numPr>
          <w:ilvl w:val="0"/>
          <w:numId w:val="12"/>
        </w:numPr>
        <w:rPr>
          <w:color w:val="000000"/>
          <w:lang w:val="ru-RU"/>
        </w:rPr>
      </w:pPr>
      <w:r w:rsidRPr="00956857">
        <w:rPr>
          <w:color w:val="000000"/>
          <w:lang w:val="ru-RU"/>
        </w:rPr>
        <w:t>Результат измерения всегда содержит погрешность.</w:t>
      </w:r>
    </w:p>
    <w:p w:rsidR="00D52C84" w:rsidRPr="00956857" w:rsidRDefault="00D52C84" w:rsidP="00D52C84">
      <w:pPr>
        <w:pStyle w:val="a3"/>
        <w:numPr>
          <w:ilvl w:val="0"/>
          <w:numId w:val="12"/>
        </w:numPr>
        <w:rPr>
          <w:color w:val="000000"/>
          <w:lang w:val="ru-RU"/>
        </w:rPr>
      </w:pPr>
      <w:r w:rsidRPr="00956857">
        <w:rPr>
          <w:color w:val="000000"/>
          <w:lang w:val="ru-RU"/>
        </w:rPr>
        <w:t>Погрешность в измерениях всегда присутствует в результате и является случайной.</w:t>
      </w:r>
    </w:p>
    <w:p w:rsidR="00D52C84" w:rsidRPr="00956857" w:rsidRDefault="00D52C84" w:rsidP="00D52C84">
      <w:pPr>
        <w:pStyle w:val="a3"/>
        <w:numPr>
          <w:ilvl w:val="0"/>
          <w:numId w:val="12"/>
        </w:numPr>
        <w:rPr>
          <w:color w:val="000000"/>
          <w:lang w:val="ru-RU"/>
        </w:rPr>
      </w:pPr>
      <w:r w:rsidRPr="00956857">
        <w:rPr>
          <w:color w:val="000000"/>
          <w:lang w:val="ru-RU"/>
        </w:rPr>
        <w:t>Случайная погрешность измерения может содержать или не содержать систематическую составляющую погрешности. Систематическая погрешность – это составляющая погрешности, которая при повторных измерениях одной и той же величины остаётся неизменной или изменяется по какой-либо функциональной зависимости</w:t>
      </w:r>
    </w:p>
    <w:p w:rsidR="00D52C84" w:rsidRPr="00956857" w:rsidRDefault="00D52C84" w:rsidP="00D52C84">
      <w:pPr>
        <w:pStyle w:val="a3"/>
        <w:rPr>
          <w:color w:val="000000"/>
        </w:rPr>
      </w:pPr>
      <w:r w:rsidRPr="00956857">
        <w:rPr>
          <w:color w:val="000000"/>
        </w:rPr>
        <w:t>Систематические погрешности бывают:</w:t>
      </w:r>
    </w:p>
    <w:p w:rsidR="00D52C84" w:rsidRPr="00956857" w:rsidRDefault="00D52C84" w:rsidP="00D52C84">
      <w:pPr>
        <w:pStyle w:val="a3"/>
        <w:numPr>
          <w:ilvl w:val="0"/>
          <w:numId w:val="13"/>
        </w:numPr>
        <w:rPr>
          <w:color w:val="000000"/>
        </w:rPr>
      </w:pPr>
      <w:r w:rsidRPr="00956857">
        <w:rPr>
          <w:color w:val="000000"/>
        </w:rPr>
        <w:t>Постоянные (аддитивные)</w:t>
      </w:r>
    </w:p>
    <w:p w:rsidR="00D52C84" w:rsidRPr="00956857" w:rsidRDefault="00D52C84" w:rsidP="00D52C84">
      <w:pPr>
        <w:pStyle w:val="a3"/>
        <w:numPr>
          <w:ilvl w:val="0"/>
          <w:numId w:val="13"/>
        </w:numPr>
        <w:rPr>
          <w:color w:val="000000"/>
        </w:rPr>
      </w:pPr>
      <w:r w:rsidRPr="00956857">
        <w:rPr>
          <w:color w:val="000000"/>
        </w:rPr>
        <w:t>Прогрессивные</w:t>
      </w:r>
    </w:p>
    <w:p w:rsidR="00D52C84" w:rsidRPr="00956857" w:rsidRDefault="00D52C84" w:rsidP="00D52C84">
      <w:pPr>
        <w:pStyle w:val="a3"/>
        <w:numPr>
          <w:ilvl w:val="0"/>
          <w:numId w:val="13"/>
        </w:numPr>
        <w:rPr>
          <w:color w:val="000000"/>
        </w:rPr>
      </w:pPr>
      <w:r w:rsidRPr="00956857">
        <w:rPr>
          <w:color w:val="000000"/>
        </w:rPr>
        <w:t>Периодическими</w:t>
      </w:r>
    </w:p>
    <w:p w:rsidR="00D52C84" w:rsidRPr="00956857" w:rsidRDefault="00D52C84" w:rsidP="00D52C84">
      <w:pPr>
        <w:pStyle w:val="a3"/>
        <w:numPr>
          <w:ilvl w:val="0"/>
          <w:numId w:val="13"/>
        </w:numPr>
        <w:rPr>
          <w:color w:val="000000"/>
        </w:rPr>
      </w:pPr>
      <w:r w:rsidRPr="00956857">
        <w:rPr>
          <w:color w:val="000000"/>
        </w:rPr>
        <w:t>Изменяющиеся по сложному закону</w:t>
      </w:r>
    </w:p>
    <w:p w:rsidR="00D52C84" w:rsidRPr="00956857" w:rsidRDefault="00D52C84" w:rsidP="00D52C84">
      <w:pPr>
        <w:pStyle w:val="a3"/>
        <w:rPr>
          <w:color w:val="000000"/>
          <w:lang w:val="ru-RU"/>
        </w:rPr>
      </w:pPr>
      <w:r w:rsidRPr="00956857">
        <w:rPr>
          <w:color w:val="000000"/>
          <w:lang w:val="ru-RU"/>
        </w:rPr>
        <w:t>Случайная составляющая погрешности при повторных измерениях одной и той же величины изменяется случайным образом</w:t>
      </w:r>
    </w:p>
    <w:p w:rsidR="00D52C84" w:rsidRPr="00956857" w:rsidRDefault="00D52C84" w:rsidP="00D52C84">
      <w:pPr>
        <w:pStyle w:val="a3"/>
        <w:numPr>
          <w:ilvl w:val="0"/>
          <w:numId w:val="14"/>
        </w:numPr>
        <w:rPr>
          <w:color w:val="000000"/>
          <w:lang w:val="ru-RU"/>
        </w:rPr>
      </w:pPr>
      <w:r w:rsidRPr="00956857">
        <w:rPr>
          <w:color w:val="000000"/>
          <w:lang w:val="ru-RU"/>
        </w:rPr>
        <w:t>Поскольку результат измерений является случайным, то представить его одним числом не возможно</w:t>
      </w:r>
    </w:p>
    <w:p w:rsidR="00D52C84" w:rsidRPr="00956857" w:rsidRDefault="00D52C84" w:rsidP="00D52C84">
      <w:pPr>
        <w:pStyle w:val="a3"/>
        <w:numPr>
          <w:ilvl w:val="0"/>
          <w:numId w:val="14"/>
        </w:numPr>
        <w:rPr>
          <w:color w:val="000000"/>
          <w:lang w:val="ru-RU"/>
        </w:rPr>
      </w:pPr>
      <w:r w:rsidRPr="00956857">
        <w:rPr>
          <w:color w:val="000000"/>
          <w:lang w:val="ru-RU"/>
        </w:rPr>
        <w:t>Любые математические действия с результатом измерения должны проводиться по правилом действий со случайными величинами</w:t>
      </w:r>
    </w:p>
    <w:p w:rsidR="00D52C84" w:rsidRDefault="00D52C84" w:rsidP="00D52C84">
      <w:pPr>
        <w:spacing w:after="0"/>
        <w:ind w:left="-992" w:right="-284"/>
        <w:rPr>
          <w:rFonts w:ascii="Times New Roman" w:hAnsi="Times New Roman" w:cs="Times New Roman"/>
          <w:color w:val="000000"/>
          <w:sz w:val="24"/>
          <w:szCs w:val="24"/>
        </w:rPr>
      </w:pPr>
      <w:r w:rsidRPr="00996938">
        <w:rPr>
          <w:rFonts w:ascii="Times New Roman" w:hAnsi="Times New Roman" w:cs="Times New Roman"/>
          <w:color w:val="000000"/>
          <w:sz w:val="24"/>
          <w:szCs w:val="24"/>
        </w:rPr>
        <w:t xml:space="preserve"> Метод измерения. </w:t>
      </w:r>
    </w:p>
    <w:p w:rsidR="00D52C84" w:rsidRDefault="00D52C84" w:rsidP="00D52C84">
      <w:pPr>
        <w:spacing w:after="0"/>
        <w:ind w:left="-992" w:right="-284"/>
        <w:rPr>
          <w:rFonts w:ascii="Times New Roman" w:hAnsi="Times New Roman" w:cs="Times New Roman"/>
          <w:color w:val="000000"/>
          <w:sz w:val="24"/>
          <w:szCs w:val="24"/>
        </w:rPr>
      </w:pPr>
      <w:r w:rsidRPr="00996938">
        <w:rPr>
          <w:rFonts w:ascii="Times New Roman" w:hAnsi="Times New Roman" w:cs="Times New Roman"/>
          <w:color w:val="000000"/>
          <w:sz w:val="24"/>
          <w:szCs w:val="24"/>
        </w:rPr>
        <w:t xml:space="preserve">Очень часто измерение одной и той же величины постоянного размера разными методами дает различные результаты, причем каждый из них имеет свои недостатки и достоинства. Искусство оператора состоит и том, чтобы соответствующими способами исключить или учесть факторы, искажающие результаты. Если измерение не удастся выполнить так, чтобы исключить или компенсировать какой-либо фактор, влияющий на результат, то в последний в ряде случаев </w:t>
      </w:r>
      <w:r>
        <w:rPr>
          <w:rFonts w:ascii="Times New Roman" w:hAnsi="Times New Roman" w:cs="Times New Roman"/>
          <w:color w:val="000000"/>
          <w:sz w:val="24"/>
          <w:szCs w:val="24"/>
        </w:rPr>
        <w:t>вносят соответствующую поправку</w:t>
      </w:r>
    </w:p>
    <w:p w:rsidR="00D52C84" w:rsidRDefault="00D52C84" w:rsidP="00D52C84">
      <w:pPr>
        <w:spacing w:after="0"/>
        <w:ind w:left="-992" w:right="-284"/>
        <w:rPr>
          <w:rFonts w:ascii="Times New Roman" w:hAnsi="Times New Roman" w:cs="Times New Roman"/>
          <w:color w:val="000000"/>
          <w:sz w:val="24"/>
          <w:szCs w:val="24"/>
        </w:rPr>
      </w:pPr>
      <w:r w:rsidRPr="00996938">
        <w:rPr>
          <w:rFonts w:ascii="Times New Roman" w:hAnsi="Times New Roman" w:cs="Times New Roman"/>
          <w:color w:val="000000"/>
          <w:sz w:val="24"/>
          <w:szCs w:val="24"/>
        </w:rPr>
        <w:t xml:space="preserve"> Наиболее широко в практике измерений используется главное свойство — точность измерений. Точность измерений СИ определяется их погрешностью. Погрешность (D) — это разность между показаниями СИ (х) и истинным (действительным) значением измеряемой физической величины D = х - Q Погрешность указывает границы неопределенности значения измеряемой физической величины. Она характеризует точность результатов измерений, проводимых данным средством. Погрешность не следует путать с ошибкой измерений, связанной с субъективными обстоятельствами. Погрешности измерений обычно приводятся в технической документации на СИ или в нормативных документах. Точность — свойство измерений, отражающее близость их результатов к истинному значению измеряемой величины. Высокая точность измерений соответствует малым погрешностям как систематическим, так и случайным. Систематическая погрешность — постоянная погрешность результата измерения, связанная, например, с ошибкой в градуировке шкалы. Случайная погрешность неизбежна и неустранима. Ее влияние может быть изменено обработкой результатов измерений способами, основанными на положениях теории вероятности и математической статистики. «Точность» и «погрешность» — понятия, во многом близкие друг другу. Правильность — свойство измерений, отражающее близость к нулю систематических погрешностей в их результатах. Результаты измерений правильны, когда они не искажены систематическими погрешностями. </w:t>
      </w:r>
    </w:p>
    <w:p w:rsidR="00D52C84" w:rsidRDefault="00D52C84" w:rsidP="00D52C84">
      <w:pPr>
        <w:pStyle w:val="a3"/>
        <w:shd w:val="clear" w:color="auto" w:fill="FFFFFF"/>
        <w:ind w:firstLine="706"/>
        <w:jc w:val="center"/>
        <w:rPr>
          <w:b/>
          <w:color w:val="000000"/>
          <w:lang w:val="ru-RU"/>
        </w:rPr>
      </w:pPr>
      <w:r w:rsidRPr="00994F2C">
        <w:rPr>
          <w:b/>
          <w:color w:val="000000"/>
          <w:lang w:val="ru-RU"/>
        </w:rPr>
        <w:t>Порядок выполнения работы</w:t>
      </w:r>
    </w:p>
    <w:p w:rsidR="00D52C84" w:rsidRPr="007A5CD8" w:rsidRDefault="00D52C84" w:rsidP="00D52C84">
      <w:pPr>
        <w:pStyle w:val="a3"/>
        <w:shd w:val="clear" w:color="auto" w:fill="FFFFFF"/>
        <w:spacing w:before="0" w:beforeAutospacing="0" w:after="0" w:afterAutospacing="0"/>
        <w:rPr>
          <w:b/>
          <w:color w:val="000000"/>
          <w:lang w:val="ru-RU"/>
        </w:rPr>
      </w:pPr>
      <w:r>
        <w:rPr>
          <w:color w:val="000000"/>
          <w:lang w:val="ru-RU"/>
        </w:rPr>
        <w:t>1.</w:t>
      </w:r>
      <w:r w:rsidRPr="007A5CD8">
        <w:rPr>
          <w:color w:val="000000"/>
          <w:lang w:val="ru-RU"/>
        </w:rPr>
        <w:t xml:space="preserve">Охарактеризовать </w:t>
      </w:r>
      <w:r>
        <w:rPr>
          <w:color w:val="000000"/>
          <w:lang w:val="ru-RU"/>
        </w:rPr>
        <w:t>постулаты метрологии</w:t>
      </w:r>
    </w:p>
    <w:p w:rsidR="00D52C84" w:rsidRPr="007A5CD8" w:rsidRDefault="00D52C84" w:rsidP="00D52C84">
      <w:pPr>
        <w:spacing w:after="0" w:line="240" w:lineRule="auto"/>
        <w:ind w:left="-992" w:right="-284"/>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2.</w:t>
      </w:r>
      <w:r w:rsidRPr="007A5CD8">
        <w:rPr>
          <w:rFonts w:ascii="Times New Roman" w:hAnsi="Times New Roman" w:cs="Times New Roman"/>
          <w:color w:val="000000"/>
          <w:sz w:val="24"/>
          <w:szCs w:val="24"/>
        </w:rPr>
        <w:t xml:space="preserve">Ознакомиться с </w:t>
      </w:r>
      <w:r w:rsidRPr="00994F2C">
        <w:rPr>
          <w:rFonts w:ascii="Times New Roman" w:hAnsi="Times New Roman" w:cs="Times New Roman"/>
          <w:color w:val="000000"/>
          <w:sz w:val="24"/>
          <w:szCs w:val="24"/>
          <w:shd w:val="clear" w:color="auto" w:fill="FFFFFF"/>
        </w:rPr>
        <w:t xml:space="preserve">понятиями </w:t>
      </w:r>
      <w:r>
        <w:rPr>
          <w:rFonts w:ascii="Times New Roman" w:hAnsi="Times New Roman" w:cs="Times New Roman"/>
          <w:color w:val="000000"/>
          <w:sz w:val="24"/>
          <w:szCs w:val="24"/>
          <w:shd w:val="clear" w:color="auto" w:fill="FFFFFF"/>
        </w:rPr>
        <w:t xml:space="preserve"> погрешность, точность измерений </w:t>
      </w:r>
      <w:r w:rsidRPr="00994F2C">
        <w:rPr>
          <w:rFonts w:ascii="Times New Roman" w:hAnsi="Times New Roman" w:cs="Times New Roman"/>
          <w:color w:val="000000"/>
          <w:sz w:val="24"/>
          <w:szCs w:val="24"/>
          <w:shd w:val="clear" w:color="auto" w:fill="FFFFFF"/>
        </w:rPr>
        <w:t>стандартизации.</w:t>
      </w:r>
    </w:p>
    <w:p w:rsidR="00D52C84" w:rsidRDefault="00D52C84" w:rsidP="00D52C84">
      <w:pPr>
        <w:pStyle w:val="a3"/>
        <w:shd w:val="clear" w:color="auto" w:fill="FFFFFF"/>
        <w:spacing w:before="0" w:beforeAutospacing="0" w:after="0" w:afterAutospacing="0"/>
        <w:ind w:firstLine="706"/>
        <w:rPr>
          <w:rFonts w:ascii="Georgia" w:hAnsi="Georgia"/>
          <w:color w:val="000000"/>
          <w:sz w:val="20"/>
          <w:szCs w:val="20"/>
          <w:lang w:val="ru-RU"/>
        </w:rPr>
      </w:pPr>
    </w:p>
    <w:p w:rsidR="00D52C84" w:rsidRPr="007A5CD8" w:rsidRDefault="00D52C84" w:rsidP="00D52C84">
      <w:pPr>
        <w:pStyle w:val="a3"/>
        <w:shd w:val="clear" w:color="auto" w:fill="FFFFFF"/>
        <w:spacing w:before="0" w:beforeAutospacing="0" w:after="0" w:afterAutospacing="0"/>
        <w:ind w:firstLine="706"/>
        <w:rPr>
          <w:color w:val="000000"/>
          <w:lang w:val="ru-RU"/>
        </w:rPr>
      </w:pPr>
      <w:r w:rsidRPr="007A5CD8">
        <w:rPr>
          <w:rFonts w:ascii="Georgia" w:hAnsi="Georgia"/>
          <w:color w:val="000000"/>
          <w:sz w:val="20"/>
          <w:szCs w:val="20"/>
          <w:lang w:val="ru-RU"/>
        </w:rPr>
        <w:t xml:space="preserve"> </w:t>
      </w:r>
      <w:r w:rsidRPr="007A5CD8">
        <w:rPr>
          <w:color w:val="000000"/>
          <w:lang w:val="ru-RU"/>
        </w:rPr>
        <w:t>Контрольные вопросы</w:t>
      </w:r>
    </w:p>
    <w:p w:rsidR="00D52C84" w:rsidRDefault="00D52C84" w:rsidP="00D52C84">
      <w:pPr>
        <w:tabs>
          <w:tab w:val="left" w:pos="3990"/>
        </w:tabs>
        <w:spacing w:after="0"/>
        <w:ind w:left="360"/>
        <w:jc w:val="center"/>
        <w:rPr>
          <w:rFonts w:ascii="Times New Roman" w:hAnsi="Times New Roman"/>
          <w:b/>
          <w:sz w:val="24"/>
          <w:szCs w:val="24"/>
        </w:rPr>
      </w:pPr>
    </w:p>
    <w:p w:rsidR="00D52C84" w:rsidRPr="00956857" w:rsidRDefault="00D52C84" w:rsidP="00D52C84">
      <w:pPr>
        <w:tabs>
          <w:tab w:val="left" w:pos="3990"/>
        </w:tabs>
        <w:spacing w:after="0"/>
        <w:ind w:left="360"/>
        <w:rPr>
          <w:rFonts w:ascii="Times New Roman" w:hAnsi="Times New Roman"/>
          <w:sz w:val="24"/>
          <w:szCs w:val="24"/>
        </w:rPr>
      </w:pPr>
      <w:r w:rsidRPr="00956857">
        <w:rPr>
          <w:rFonts w:ascii="Times New Roman" w:hAnsi="Times New Roman"/>
          <w:sz w:val="24"/>
          <w:szCs w:val="24"/>
        </w:rPr>
        <w:t>1.</w:t>
      </w:r>
      <w:r>
        <w:rPr>
          <w:rFonts w:ascii="Times New Roman" w:hAnsi="Times New Roman"/>
          <w:sz w:val="24"/>
          <w:szCs w:val="24"/>
        </w:rPr>
        <w:t>Что называется объектом измерения?</w:t>
      </w:r>
    </w:p>
    <w:p w:rsidR="00D52C84" w:rsidRPr="00956857" w:rsidRDefault="00D52C84" w:rsidP="00D52C84">
      <w:pPr>
        <w:tabs>
          <w:tab w:val="left" w:pos="3990"/>
        </w:tabs>
        <w:spacing w:after="0"/>
        <w:ind w:left="360"/>
        <w:rPr>
          <w:rFonts w:ascii="Times New Roman" w:hAnsi="Times New Roman"/>
          <w:sz w:val="24"/>
          <w:szCs w:val="24"/>
        </w:rPr>
      </w:pPr>
      <w:r w:rsidRPr="00956857">
        <w:rPr>
          <w:rFonts w:ascii="Times New Roman" w:hAnsi="Times New Roman"/>
          <w:sz w:val="24"/>
          <w:szCs w:val="24"/>
        </w:rPr>
        <w:t>2.</w:t>
      </w:r>
      <w:r>
        <w:rPr>
          <w:rFonts w:ascii="Times New Roman" w:hAnsi="Times New Roman"/>
          <w:sz w:val="24"/>
          <w:szCs w:val="24"/>
        </w:rPr>
        <w:t>Кто является субъектом измерения?</w:t>
      </w:r>
    </w:p>
    <w:p w:rsidR="00D52C84" w:rsidRPr="00956857" w:rsidRDefault="00D52C84" w:rsidP="00D52C84">
      <w:pPr>
        <w:tabs>
          <w:tab w:val="left" w:pos="3990"/>
        </w:tabs>
        <w:spacing w:after="0"/>
        <w:ind w:left="360"/>
        <w:rPr>
          <w:rFonts w:ascii="Times New Roman" w:hAnsi="Times New Roman"/>
          <w:sz w:val="24"/>
          <w:szCs w:val="24"/>
        </w:rPr>
      </w:pPr>
      <w:r w:rsidRPr="00956857">
        <w:rPr>
          <w:rFonts w:ascii="Times New Roman" w:hAnsi="Times New Roman"/>
          <w:sz w:val="24"/>
          <w:szCs w:val="24"/>
        </w:rPr>
        <w:t>3.</w:t>
      </w:r>
      <w:r>
        <w:rPr>
          <w:rFonts w:ascii="Times New Roman" w:hAnsi="Times New Roman"/>
          <w:sz w:val="24"/>
          <w:szCs w:val="24"/>
        </w:rPr>
        <w:t>Какие мероприятия проводят для получения точных измерений?</w:t>
      </w:r>
    </w:p>
    <w:p w:rsidR="00D52C84" w:rsidRPr="00956857" w:rsidRDefault="00D52C84" w:rsidP="00D52C84">
      <w:pPr>
        <w:tabs>
          <w:tab w:val="left" w:pos="3990"/>
        </w:tabs>
        <w:spacing w:after="0"/>
        <w:ind w:left="360"/>
        <w:rPr>
          <w:rFonts w:ascii="Times New Roman" w:hAnsi="Times New Roman"/>
          <w:sz w:val="24"/>
          <w:szCs w:val="24"/>
        </w:rPr>
      </w:pPr>
      <w:r w:rsidRPr="00956857">
        <w:rPr>
          <w:rFonts w:ascii="Times New Roman" w:hAnsi="Times New Roman"/>
          <w:sz w:val="24"/>
          <w:szCs w:val="24"/>
        </w:rPr>
        <w:t>4.</w:t>
      </w:r>
      <w:r>
        <w:rPr>
          <w:rFonts w:ascii="Times New Roman" w:hAnsi="Times New Roman"/>
          <w:sz w:val="24"/>
          <w:szCs w:val="24"/>
        </w:rPr>
        <w:t>Виды погрешностей</w:t>
      </w:r>
    </w:p>
    <w:p w:rsidR="00D52C84" w:rsidRDefault="00D52C84" w:rsidP="00D52C84">
      <w:pPr>
        <w:tabs>
          <w:tab w:val="left" w:pos="3990"/>
        </w:tabs>
        <w:spacing w:after="0"/>
        <w:ind w:left="360"/>
        <w:rPr>
          <w:rFonts w:ascii="Times New Roman" w:hAnsi="Times New Roman"/>
          <w:sz w:val="24"/>
          <w:szCs w:val="24"/>
        </w:rPr>
      </w:pPr>
      <w:r w:rsidRPr="00956857">
        <w:rPr>
          <w:rFonts w:ascii="Times New Roman" w:hAnsi="Times New Roman"/>
          <w:sz w:val="24"/>
          <w:szCs w:val="24"/>
        </w:rPr>
        <w:t>5.</w:t>
      </w:r>
      <w:r>
        <w:rPr>
          <w:rFonts w:ascii="Times New Roman" w:hAnsi="Times New Roman"/>
          <w:sz w:val="24"/>
          <w:szCs w:val="24"/>
        </w:rPr>
        <w:t>Ошибка измерения и погрешность, сходные понятия или нет?</w:t>
      </w:r>
    </w:p>
    <w:p w:rsidR="00D52C84" w:rsidRPr="00542513" w:rsidRDefault="00D52C84" w:rsidP="00D52C84">
      <w:pPr>
        <w:tabs>
          <w:tab w:val="left" w:pos="3990"/>
        </w:tabs>
        <w:spacing w:after="0"/>
        <w:ind w:left="360"/>
        <w:rPr>
          <w:rFonts w:ascii="Times New Roman" w:hAnsi="Times New Roman"/>
          <w:b/>
          <w:sz w:val="24"/>
          <w:szCs w:val="24"/>
        </w:rPr>
      </w:pPr>
    </w:p>
    <w:p w:rsidR="00D52C84" w:rsidRPr="00542513" w:rsidRDefault="00D52C84" w:rsidP="00D52C84">
      <w:pPr>
        <w:tabs>
          <w:tab w:val="left" w:pos="3990"/>
        </w:tabs>
        <w:spacing w:after="0"/>
        <w:rPr>
          <w:rFonts w:ascii="Times New Roman" w:hAnsi="Times New Roman"/>
          <w:b/>
          <w:sz w:val="24"/>
          <w:szCs w:val="24"/>
        </w:rPr>
      </w:pPr>
      <w:r w:rsidRPr="00542513">
        <w:rPr>
          <w:rFonts w:ascii="Times New Roman" w:hAnsi="Times New Roman"/>
          <w:b/>
          <w:sz w:val="24"/>
          <w:szCs w:val="24"/>
        </w:rPr>
        <w:t>Литература рекомендуемая для подготовки к выполнению практической работы</w:t>
      </w:r>
    </w:p>
    <w:p w:rsidR="00D52C84" w:rsidRPr="002B7A6B" w:rsidRDefault="00D52C84" w:rsidP="00D52C84">
      <w:pPr>
        <w:pStyle w:val="a3"/>
        <w:shd w:val="clear" w:color="auto" w:fill="FFFFFF"/>
        <w:rPr>
          <w:rFonts w:ascii="Georgia" w:hAnsi="Georgia"/>
          <w:color w:val="000000"/>
          <w:sz w:val="20"/>
          <w:szCs w:val="20"/>
          <w:lang w:val="ru-RU"/>
        </w:rPr>
      </w:pPr>
      <w:r>
        <w:rPr>
          <w:bCs/>
          <w:color w:val="000000"/>
          <w:lang w:val="ru-RU"/>
        </w:rPr>
        <w:t>1.</w:t>
      </w:r>
      <w:r w:rsidRPr="00004A44">
        <w:rPr>
          <w:bCs/>
          <w:color w:val="000000"/>
          <w:lang w:val="ru-RU"/>
        </w:rPr>
        <w:t xml:space="preserve">Голуб О.В. </w:t>
      </w:r>
      <w:r w:rsidRPr="00004A44">
        <w:rPr>
          <w:rStyle w:val="ac"/>
          <w:b w:val="0"/>
          <w:lang w:val="ru-RU"/>
        </w:rPr>
        <w:t xml:space="preserve">Стандартизация, сертификация и метрология </w:t>
      </w:r>
      <w:r w:rsidRPr="00004A44">
        <w:rPr>
          <w:color w:val="000000"/>
          <w:lang w:val="ru-RU"/>
        </w:rPr>
        <w:t>,Учебное пособие</w:t>
      </w:r>
    </w:p>
    <w:p w:rsidR="00790111" w:rsidRPr="00282432" w:rsidRDefault="00790111" w:rsidP="00790111">
      <w:pPr>
        <w:spacing w:after="0" w:line="100" w:lineRule="atLeast"/>
        <w:ind w:left="-992" w:right="-284"/>
        <w:jc w:val="center"/>
        <w:rPr>
          <w:rFonts w:ascii="Times New Roman" w:hAnsi="Times New Roman" w:cs="Times New Roman"/>
          <w:color w:val="000000"/>
          <w:sz w:val="24"/>
          <w:szCs w:val="24"/>
        </w:rPr>
      </w:pPr>
      <w:r w:rsidRPr="00282432">
        <w:rPr>
          <w:rFonts w:cs="Times New Roman"/>
          <w:color w:val="000000"/>
          <w:sz w:val="24"/>
          <w:szCs w:val="24"/>
        </w:rPr>
        <w:t xml:space="preserve"> </w:t>
      </w:r>
      <w:r w:rsidRPr="00282432">
        <w:rPr>
          <w:rFonts w:ascii="Times New Roman" w:eastAsia="Calibri" w:hAnsi="Times New Roman" w:cs="Times New Roman"/>
          <w:b/>
          <w:color w:val="000000"/>
          <w:sz w:val="24"/>
          <w:szCs w:val="24"/>
        </w:rPr>
        <w:t>ПРАКТИЧЕСКОЕ ЗАНЯТИЕ№12</w:t>
      </w:r>
    </w:p>
    <w:p w:rsidR="00790111" w:rsidRPr="00282432" w:rsidRDefault="00790111" w:rsidP="00790111">
      <w:pPr>
        <w:spacing w:after="0" w:line="100" w:lineRule="atLeast"/>
        <w:ind w:left="-992" w:right="-284"/>
        <w:rPr>
          <w:rFonts w:ascii="Times New Roman" w:eastAsia="ArialMT" w:hAnsi="Times New Roman" w:cs="Times New Roman"/>
          <w:b/>
          <w:bCs/>
          <w:color w:val="000000"/>
          <w:sz w:val="24"/>
          <w:szCs w:val="24"/>
        </w:rPr>
      </w:pPr>
      <w:r w:rsidRPr="00282432">
        <w:rPr>
          <w:rFonts w:ascii="Times New Roman" w:hAnsi="Times New Roman" w:cs="Times New Roman"/>
          <w:color w:val="000000"/>
          <w:sz w:val="24"/>
          <w:szCs w:val="24"/>
        </w:rPr>
        <w:t xml:space="preserve">                     Тема: </w:t>
      </w:r>
      <w:r w:rsidRPr="00282432">
        <w:rPr>
          <w:rFonts w:ascii="Times New Roman" w:hAnsi="Times New Roman" w:cs="Times New Roman"/>
          <w:sz w:val="24"/>
          <w:szCs w:val="24"/>
        </w:rPr>
        <w:t>Изучение порядка проведения сертификации услуг общественного питания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rFonts w:eastAsia="ArialMT"/>
          <w:b/>
          <w:bCs/>
          <w:color w:val="000000"/>
          <w:lang w:val="ru-RU"/>
        </w:rPr>
        <w:t xml:space="preserve">  </w:t>
      </w:r>
      <w:r w:rsidR="00282432" w:rsidRPr="00282432">
        <w:rPr>
          <w:rFonts w:eastAsia="ArialMT"/>
          <w:b/>
          <w:bCs/>
          <w:color w:val="000000"/>
          <w:lang w:val="ru-RU"/>
        </w:rPr>
        <w:t>Цель:</w:t>
      </w:r>
      <w:r w:rsidRPr="00282432">
        <w:rPr>
          <w:rFonts w:eastAsia="ArialMT"/>
          <w:b/>
          <w:bCs/>
          <w:color w:val="000000"/>
          <w:lang w:val="ru-RU"/>
        </w:rPr>
        <w:t xml:space="preserve">                 </w:t>
      </w:r>
      <w:r w:rsidRPr="00282432">
        <w:rPr>
          <w:color w:val="222222"/>
          <w:lang w:val="ru-RU"/>
        </w:rPr>
        <w:t>Ознакомление с порядком проведения сертификации продукции. Овладение умением анализировать порядок заполнения бланков сертификатов соответствия.</w:t>
      </w:r>
    </w:p>
    <w:p w:rsidR="00282432" w:rsidRPr="00282432" w:rsidRDefault="00282432" w:rsidP="00282432">
      <w:pPr>
        <w:spacing w:after="0" w:line="240" w:lineRule="auto"/>
        <w:ind w:left="-992" w:right="-284"/>
        <w:jc w:val="center"/>
        <w:rPr>
          <w:rFonts w:ascii="Times New Roman" w:hAnsi="Times New Roman" w:cs="Times New Roman"/>
          <w:b/>
          <w:bCs/>
          <w:color w:val="000000"/>
          <w:sz w:val="24"/>
          <w:szCs w:val="24"/>
        </w:rPr>
      </w:pPr>
      <w:r w:rsidRPr="00282432">
        <w:rPr>
          <w:rFonts w:ascii="Times New Roman" w:hAnsi="Times New Roman" w:cs="Times New Roman"/>
          <w:b/>
          <w:bCs/>
          <w:color w:val="000000"/>
          <w:sz w:val="24"/>
          <w:szCs w:val="24"/>
        </w:rPr>
        <w:t>Основные теоретические положения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Сертификация</w:t>
      </w:r>
      <w:r w:rsidRPr="00282432">
        <w:rPr>
          <w:rStyle w:val="apple-converted-space"/>
          <w:rFonts w:eastAsiaTheme="majorEastAsia"/>
          <w:i/>
          <w:iCs/>
          <w:color w:val="222222"/>
        </w:rPr>
        <w:t> </w:t>
      </w:r>
      <w:r w:rsidRPr="00282432">
        <w:rPr>
          <w:color w:val="222222"/>
          <w:lang w:val="ru-RU"/>
        </w:rPr>
        <w:t>– это вид деятельности по оценке соответствия.</w:t>
      </w:r>
      <w:r w:rsidRPr="00282432">
        <w:rPr>
          <w:rStyle w:val="apple-converted-space"/>
          <w:rFonts w:eastAsiaTheme="majorEastAsia"/>
          <w:color w:val="222222"/>
        </w:rPr>
        <w:t> </w:t>
      </w:r>
      <w:r w:rsidRPr="00282432">
        <w:rPr>
          <w:i/>
          <w:iCs/>
          <w:color w:val="222222"/>
          <w:lang w:val="ru-RU"/>
        </w:rPr>
        <w:t>Оценка соответствия</w:t>
      </w:r>
      <w:r w:rsidRPr="00282432">
        <w:rPr>
          <w:rStyle w:val="apple-converted-space"/>
          <w:rFonts w:eastAsiaTheme="majorEastAsia"/>
          <w:color w:val="222222"/>
        </w:rPr>
        <w:t> </w:t>
      </w:r>
      <w:r w:rsidRPr="00282432">
        <w:rPr>
          <w:color w:val="222222"/>
          <w:lang w:val="ru-RU"/>
        </w:rPr>
        <w:t>– это прямое или косвенное определение соблюдения требований, предъявляемых к объекту.</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Организация и проведение работ по обязательной и добровольной сертификации основываются на Правилах по сертификации, которые распространяются на все объекты сертификации, как российского, так и зарубежного происхождения. Согласно Правилам сертификация проводится по схемам, установленным системами сертификации однородной продукции или группы услуг.</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Схемы сертификации</w:t>
      </w:r>
      <w:r w:rsidRPr="00282432">
        <w:rPr>
          <w:rStyle w:val="apple-converted-space"/>
          <w:rFonts w:eastAsiaTheme="majorEastAsia"/>
          <w:i/>
          <w:iCs/>
          <w:color w:val="222222"/>
        </w:rPr>
        <w:t> </w:t>
      </w:r>
      <w:r w:rsidRPr="00282432">
        <w:rPr>
          <w:color w:val="222222"/>
          <w:lang w:val="ru-RU"/>
        </w:rPr>
        <w:t>– это определенная совокупность действий, официально принимаемая в качестве доказательства соответствия продукции, работы или услуги заданным требованиям. Схемы сертификации продукции включают 10 основных и 6 дополнительных схем. Схемы сертификации работ и услуг включают 7 схем.</w:t>
      </w:r>
      <w:r w:rsidRPr="00282432">
        <w:rPr>
          <w:rStyle w:val="apple-converted-space"/>
          <w:rFonts w:eastAsiaTheme="majorEastAsia"/>
          <w:color w:val="222222"/>
        </w:rPr>
        <w:t> </w:t>
      </w:r>
      <w:r w:rsidRPr="00282432">
        <w:rPr>
          <w:i/>
          <w:iCs/>
          <w:color w:val="222222"/>
          <w:lang w:val="ru-RU"/>
        </w:rPr>
        <w:t>Общими критериями выбора схемы сертификации продукции</w:t>
      </w:r>
      <w:r w:rsidRPr="00282432">
        <w:rPr>
          <w:rStyle w:val="apple-converted-space"/>
          <w:rFonts w:eastAsiaTheme="majorEastAsia"/>
          <w:i/>
          <w:iCs/>
          <w:color w:val="222222"/>
        </w:rPr>
        <w:t> </w:t>
      </w:r>
      <w:r w:rsidRPr="00282432">
        <w:rPr>
          <w:color w:val="222222"/>
          <w:lang w:val="ru-RU"/>
        </w:rPr>
        <w:t>являются: 1) объем производства; 2) требования к качеству; 3) вид сертификации (обязательная или добровольная); 4) специфика продукции; 5) необходимые затраты Заявителя.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В качестве способов доказательства соответствия продукции</w:t>
      </w:r>
      <w:r w:rsidRPr="00282432">
        <w:rPr>
          <w:rStyle w:val="apple-converted-space"/>
          <w:rFonts w:eastAsiaTheme="majorEastAsia"/>
          <w:i/>
          <w:iCs/>
          <w:color w:val="222222"/>
        </w:rPr>
        <w:t> </w:t>
      </w:r>
      <w:r w:rsidRPr="00282432">
        <w:rPr>
          <w:color w:val="222222"/>
          <w:lang w:val="ru-RU"/>
        </w:rPr>
        <w:t>заданным требованиям используют четыре способа: 1) испытания типа; 2) проверку производства (системы качества); 3) инспекционный контроль сертифицированной продукции (системы качества производства); 4) рассмотрение заявки-декларации о соответствии.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Порядок сертификации продукции</w:t>
      </w:r>
      <w:r w:rsidRPr="00282432">
        <w:rPr>
          <w:rStyle w:val="apple-converted-space"/>
          <w:rFonts w:eastAsiaTheme="majorEastAsia"/>
          <w:color w:val="222222"/>
        </w:rPr>
        <w:t> </w:t>
      </w:r>
      <w:r w:rsidRPr="00282432">
        <w:rPr>
          <w:color w:val="222222"/>
          <w:lang w:val="ru-RU"/>
        </w:rPr>
        <w:t>включает семь основных этапов:</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1) Подача заявки на сертификацию;</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2) Рассмотрение и принятие решения по заявке;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3) Отбор, идентификация образцов и их испытания;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4) Проверка производства;</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5) Анализ полученных результатов, принятие решения о возможности выдачи сертификата;</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6) Маркировка продукции, на которую выдан сертификат, знаком соответствия, принятым в системе;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7) Инспекционный контроль за сертифицированной продукцией (если это предусмотрено схемой сертификации).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Орган по сертификации</w:t>
      </w:r>
      <w:r w:rsidRPr="00282432">
        <w:rPr>
          <w:rStyle w:val="apple-converted-space"/>
          <w:rFonts w:eastAsiaTheme="majorEastAsia"/>
          <w:i/>
          <w:iCs/>
          <w:color w:val="222222"/>
        </w:rPr>
        <w:t> </w:t>
      </w:r>
      <w:r w:rsidRPr="00282432">
        <w:rPr>
          <w:color w:val="222222"/>
          <w:lang w:val="ru-RU"/>
        </w:rPr>
        <w:t>после анализа протокола испытаний, анализа документов о соответствии продукции</w:t>
      </w:r>
      <w:r w:rsidRPr="00282432">
        <w:rPr>
          <w:rStyle w:val="apple-converted-space"/>
          <w:rFonts w:eastAsiaTheme="majorEastAsia"/>
          <w:color w:val="222222"/>
        </w:rPr>
        <w:t> </w:t>
      </w:r>
      <w:r w:rsidRPr="00282432">
        <w:rPr>
          <w:i/>
          <w:iCs/>
          <w:color w:val="222222"/>
          <w:lang w:val="ru-RU"/>
        </w:rPr>
        <w:t>осуществляет оценку соответствия продукции</w:t>
      </w:r>
      <w:r w:rsidRPr="00282432">
        <w:rPr>
          <w:rStyle w:val="apple-converted-space"/>
          <w:rFonts w:eastAsiaTheme="majorEastAsia"/>
          <w:i/>
          <w:iCs/>
          <w:color w:val="222222"/>
        </w:rPr>
        <w:t> </w:t>
      </w:r>
      <w:r w:rsidRPr="00282432">
        <w:rPr>
          <w:color w:val="222222"/>
          <w:lang w:val="ru-RU"/>
        </w:rPr>
        <w:t>установленным требованиям, оформляет сертификат соответствия и регистрирует его.</w:t>
      </w:r>
      <w:r w:rsidRPr="00282432">
        <w:rPr>
          <w:rStyle w:val="apple-converted-space"/>
          <w:rFonts w:eastAsiaTheme="majorEastAsia"/>
          <w:color w:val="222222"/>
        </w:rPr>
        <w:t> </w:t>
      </w:r>
      <w:r w:rsidRPr="00282432">
        <w:rPr>
          <w:i/>
          <w:iCs/>
          <w:color w:val="222222"/>
          <w:lang w:val="ru-RU"/>
        </w:rPr>
        <w:t>В сертификате указывают</w:t>
      </w:r>
      <w:r w:rsidRPr="00282432">
        <w:rPr>
          <w:color w:val="222222"/>
          <w:lang w:val="ru-RU"/>
        </w:rPr>
        <w:t>все документы, служащие основанием для выдачи сертификата в соответствии со схемой сертификации.</w:t>
      </w:r>
      <w:r w:rsidRPr="00282432">
        <w:rPr>
          <w:rStyle w:val="apple-converted-space"/>
          <w:rFonts w:eastAsiaTheme="majorEastAsia"/>
          <w:color w:val="222222"/>
        </w:rPr>
        <w:t> </w:t>
      </w:r>
      <w:r w:rsidRPr="00282432">
        <w:rPr>
          <w:i/>
          <w:iCs/>
          <w:color w:val="222222"/>
          <w:lang w:val="ru-RU"/>
        </w:rPr>
        <w:t>Срок действия сертификата</w:t>
      </w:r>
      <w:r w:rsidRPr="00282432">
        <w:rPr>
          <w:color w:val="222222"/>
          <w:lang w:val="ru-RU"/>
        </w:rPr>
        <w:t>устанавливает орган по сертификации с учетом действия нормативного документа, но не более чем на три года. Действие сертификата на партию продукции или на каждое изделие, имеющее срок службы, должно распространяться на срок не более срока службы. В сертификате соответствия в данном случае дата окончания срока действия не указывается.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Для приобретения навыков правильного заполнения сертификата, на прилагаемом чистом бланке, цифрами указаны 13 позиций.</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Правила заполнения бланка сертификата соответствия</w:t>
      </w:r>
      <w:r w:rsidRPr="00282432">
        <w:rPr>
          <w:rStyle w:val="apple-converted-space"/>
          <w:rFonts w:eastAsiaTheme="majorEastAsia"/>
          <w:i/>
          <w:iCs/>
          <w:color w:val="222222"/>
        </w:rPr>
        <w:t> </w:t>
      </w:r>
      <w:r w:rsidRPr="00282432">
        <w:rPr>
          <w:color w:val="222222"/>
          <w:lang w:val="ru-RU"/>
        </w:rPr>
        <w:t>заключаются в указании в графах бланка следующих сведений:</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w:t>
      </w:r>
      <w:r w:rsidRPr="00282432">
        <w:rPr>
          <w:rStyle w:val="apple-converted-space"/>
          <w:rFonts w:eastAsiaTheme="majorEastAsia"/>
          <w:color w:val="222222"/>
        </w:rPr>
        <w:t> </w:t>
      </w:r>
      <w:r w:rsidRPr="00282432">
        <w:rPr>
          <w:color w:val="222222"/>
          <w:lang w:val="ru-RU"/>
        </w:rPr>
        <w:t>– регистрационный номер сертификата, отражающий страну происхождения продукции, область аккредитации органа по сертификации, выдавшего сертификат и порядковый номер сертификата, зарегистрированного в данном органе по сертификации.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2</w:t>
      </w:r>
      <w:r w:rsidRPr="00282432">
        <w:rPr>
          <w:rStyle w:val="apple-converted-space"/>
          <w:rFonts w:eastAsiaTheme="majorEastAsia"/>
          <w:color w:val="222222"/>
        </w:rPr>
        <w:t> </w:t>
      </w:r>
      <w:r w:rsidRPr="00282432">
        <w:rPr>
          <w:color w:val="222222"/>
          <w:lang w:val="ru-RU"/>
        </w:rPr>
        <w:t>– срок действия сертификата (число, месяц – арабскими цифрами через точку, год – четырьмя арабскими цифрами).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3</w:t>
      </w:r>
      <w:r w:rsidRPr="00282432">
        <w:rPr>
          <w:rStyle w:val="apple-converted-space"/>
          <w:rFonts w:eastAsiaTheme="majorEastAsia"/>
          <w:color w:val="222222"/>
        </w:rPr>
        <w:t> </w:t>
      </w:r>
      <w:r w:rsidRPr="00282432">
        <w:rPr>
          <w:color w:val="222222"/>
          <w:lang w:val="ru-RU"/>
        </w:rPr>
        <w:t>– регистрационный номер органа по сертификации, его наименование (прописными буквами), адрес, телефон, телефакс (строчными буквами).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4</w:t>
      </w:r>
      <w:r w:rsidRPr="00282432">
        <w:rPr>
          <w:rStyle w:val="apple-converted-space"/>
          <w:rFonts w:eastAsiaTheme="majorEastAsia"/>
          <w:color w:val="222222"/>
        </w:rPr>
        <w:t> </w:t>
      </w:r>
      <w:r w:rsidRPr="00282432">
        <w:rPr>
          <w:color w:val="222222"/>
          <w:lang w:val="ru-RU"/>
        </w:rPr>
        <w:t>– наименование, тип, вид, марка продукции с указанием расфасовки и ее веса, обозначение нормативного документа, номера контракта постановки, а при серийном производстве указывается «серийный выпуск»; здесь же дается ссылка на имеющееся приложение записью «см. приложение, бланк №…».</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5</w:t>
      </w:r>
      <w:r w:rsidRPr="00282432">
        <w:rPr>
          <w:rStyle w:val="apple-converted-space"/>
          <w:rFonts w:eastAsiaTheme="majorEastAsia"/>
          <w:color w:val="222222"/>
        </w:rPr>
        <w:t> </w:t>
      </w:r>
      <w:r w:rsidRPr="00282432">
        <w:rPr>
          <w:color w:val="222222"/>
          <w:lang w:val="ru-RU"/>
        </w:rPr>
        <w:t>– обозначение нормативных документов, на соответствие которым проведена сертификация и ссылки на нормируемые показатели (по СанПиН, ГОСТ, ГОСТ Р).</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6</w:t>
      </w:r>
      <w:r w:rsidRPr="00282432">
        <w:rPr>
          <w:rStyle w:val="apple-converted-space"/>
          <w:rFonts w:eastAsiaTheme="majorEastAsia"/>
          <w:color w:val="222222"/>
        </w:rPr>
        <w:t> </w:t>
      </w:r>
      <w:r w:rsidRPr="00282432">
        <w:rPr>
          <w:color w:val="222222"/>
          <w:lang w:val="ru-RU"/>
        </w:rPr>
        <w:t>– код продукции (шесть разрядов с пробелом после первых двух) по Общероссийскому классификатору продукции (ОКП).</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7</w:t>
      </w:r>
      <w:r w:rsidRPr="00282432">
        <w:rPr>
          <w:rStyle w:val="apple-converted-space"/>
          <w:rFonts w:eastAsiaTheme="majorEastAsia"/>
          <w:color w:val="222222"/>
        </w:rPr>
        <w:t> </w:t>
      </w:r>
      <w:r w:rsidRPr="00282432">
        <w:rPr>
          <w:color w:val="222222"/>
          <w:lang w:val="ru-RU"/>
        </w:rPr>
        <w:t>– код продукции (10 – разрядный) по классификатору Товарной номенклатуры внешней экономической деятельности (ТН ВЭД) для импортируемой и экспортируемой продукции. Этот код является факультативным и сообщается Заявителем.</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8</w:t>
      </w:r>
      <w:r w:rsidRPr="00282432">
        <w:rPr>
          <w:rStyle w:val="apple-converted-space"/>
          <w:rFonts w:eastAsiaTheme="majorEastAsia"/>
          <w:color w:val="222222"/>
        </w:rPr>
        <w:t> </w:t>
      </w:r>
      <w:r w:rsidRPr="00282432">
        <w:rPr>
          <w:color w:val="222222"/>
          <w:lang w:val="ru-RU"/>
        </w:rPr>
        <w:t>– наименование и адрес изготовителя.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9</w:t>
      </w:r>
      <w:r w:rsidRPr="00282432">
        <w:rPr>
          <w:rStyle w:val="apple-converted-space"/>
          <w:rFonts w:eastAsiaTheme="majorEastAsia"/>
          <w:color w:val="222222"/>
        </w:rPr>
        <w:t> </w:t>
      </w:r>
      <w:r w:rsidRPr="00282432">
        <w:rPr>
          <w:color w:val="222222"/>
          <w:lang w:val="ru-RU"/>
        </w:rPr>
        <w:t>– наименование Заявителя и держателя сертификата и его адрес.</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10</w:t>
      </w:r>
      <w:r w:rsidRPr="00282432">
        <w:rPr>
          <w:rStyle w:val="apple-converted-space"/>
          <w:rFonts w:eastAsiaTheme="majorEastAsia"/>
          <w:color w:val="222222"/>
        </w:rPr>
        <w:t> </w:t>
      </w:r>
      <w:r w:rsidRPr="00282432">
        <w:rPr>
          <w:color w:val="222222"/>
          <w:lang w:val="ru-RU"/>
        </w:rPr>
        <w:t>– перечень документов, на основании которых выдан сертификат: протокол испытаний, его номер и дата; наименование испытательной лаборатории и номер ее государственной регистрации; санитарно-эпидемиологическое заключение, его номер, дата выдачи и срок действия; наименование организации, выдавшей это заключение.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11</w:t>
      </w:r>
      <w:r w:rsidRPr="00282432">
        <w:rPr>
          <w:rStyle w:val="apple-converted-space"/>
          <w:rFonts w:eastAsiaTheme="majorEastAsia"/>
          <w:color w:val="222222"/>
        </w:rPr>
        <w:t> </w:t>
      </w:r>
      <w:r w:rsidRPr="00282432">
        <w:rPr>
          <w:color w:val="222222"/>
          <w:lang w:val="ru-RU"/>
        </w:rPr>
        <w:t>– при необходимости указать сведения для импортируемой продукции о транспортных накладных, а если продукция поставляется в упаковках, отметить в каких.</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12</w:t>
      </w:r>
      <w:r w:rsidRPr="00282432">
        <w:rPr>
          <w:rStyle w:val="apple-converted-space"/>
          <w:rFonts w:eastAsiaTheme="majorEastAsia"/>
          <w:color w:val="222222"/>
        </w:rPr>
        <w:t> </w:t>
      </w:r>
      <w:r w:rsidRPr="00282432">
        <w:rPr>
          <w:color w:val="222222"/>
          <w:lang w:val="ru-RU"/>
        </w:rPr>
        <w:t>– подпись, инициалы, фамилия руководителя органа, выдавшего сертификат.</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13</w:t>
      </w:r>
      <w:r w:rsidRPr="00282432">
        <w:rPr>
          <w:rStyle w:val="apple-converted-space"/>
          <w:rFonts w:eastAsiaTheme="majorEastAsia"/>
          <w:color w:val="222222"/>
        </w:rPr>
        <w:t> </w:t>
      </w:r>
      <w:r w:rsidRPr="00282432">
        <w:rPr>
          <w:color w:val="222222"/>
          <w:lang w:val="ru-RU"/>
        </w:rPr>
        <w:t>– подпись, инициалы, фамилия эксперта, проводившего сертификацию.</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Цвет бланка сертификата соответствия при обязательной сертификации – желтый, при добровольной – голубой.</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При выполнении заданий на заполнение бланка сертификата соответствия (</w:t>
      </w:r>
      <w:r w:rsidRPr="00282432">
        <w:rPr>
          <w:rStyle w:val="ac"/>
          <w:rFonts w:eastAsiaTheme="majorEastAsia"/>
          <w:color w:val="222222"/>
          <w:lang w:val="ru-RU"/>
        </w:rPr>
        <w:t>Задания 4 – 8)</w:t>
      </w:r>
      <w:r w:rsidRPr="00282432">
        <w:rPr>
          <w:color w:val="222222"/>
          <w:lang w:val="ru-RU"/>
        </w:rPr>
        <w:t>используйте следующие данные: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w:t>
      </w:r>
      <w:r w:rsidRPr="00282432">
        <w:rPr>
          <w:rStyle w:val="apple-converted-space"/>
          <w:rFonts w:eastAsiaTheme="majorEastAsia"/>
          <w:i/>
          <w:iCs/>
          <w:color w:val="222222"/>
        </w:rPr>
        <w:t> </w:t>
      </w:r>
      <w:r w:rsidRPr="00282432">
        <w:rPr>
          <w:color w:val="222222"/>
          <w:lang w:val="ru-RU"/>
        </w:rPr>
        <w:t xml:space="preserve">– РОСС </w:t>
      </w:r>
      <w:r w:rsidRPr="00282432">
        <w:rPr>
          <w:color w:val="222222"/>
        </w:rPr>
        <w:t>RU</w:t>
      </w:r>
      <w:r w:rsidRPr="00282432">
        <w:rPr>
          <w:color w:val="222222"/>
          <w:lang w:val="ru-RU"/>
        </w:rPr>
        <w:t>.0001.10</w:t>
      </w:r>
      <w:r w:rsidRPr="00282432">
        <w:rPr>
          <w:color w:val="222222"/>
        </w:rPr>
        <w:t>AE</w:t>
      </w:r>
      <w:r w:rsidRPr="00282432">
        <w:rPr>
          <w:color w:val="222222"/>
          <w:lang w:val="ru-RU"/>
        </w:rPr>
        <w:t>47</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ОРГАН ПО СЕРТИФИКАЦИИ ПРОДУКЦИ И УСЛУГ ГОУВПО</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«МОСКОВСКИЙ ГОСУДАРСТВЕННЫЙ УНИВЕРСИТЕТ</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ТЕХНОЛОГИЙ И УПРАВЛЕНИЯ»</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109004, Москва, ул. Земляной вал, 73, тел. (495)915-36-85</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i/>
          <w:iCs/>
          <w:color w:val="222222"/>
          <w:lang w:val="ru-RU"/>
        </w:rPr>
        <w:t>Позиция 10</w:t>
      </w:r>
      <w:r w:rsidRPr="00282432">
        <w:rPr>
          <w:rStyle w:val="apple-converted-space"/>
          <w:rFonts w:eastAsiaTheme="majorEastAsia"/>
          <w:i/>
          <w:iCs/>
          <w:color w:val="222222"/>
        </w:rPr>
        <w:t> </w:t>
      </w:r>
      <w:r w:rsidRPr="00282432">
        <w:rPr>
          <w:color w:val="222222"/>
          <w:lang w:val="ru-RU"/>
        </w:rPr>
        <w:t>– протоколов испытаний №… от …, выданных ИЦ ГОУВПО</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 xml:space="preserve">«МГУ ТУ, рег. № РОС </w:t>
      </w:r>
      <w:r w:rsidRPr="00282432">
        <w:rPr>
          <w:color w:val="222222"/>
        </w:rPr>
        <w:t>RU</w:t>
      </w:r>
      <w:r w:rsidRPr="00282432">
        <w:rPr>
          <w:color w:val="222222"/>
          <w:lang w:val="ru-RU"/>
        </w:rPr>
        <w:t>.0001.21ПЧ86,</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адрес 109004, г. Москва, ул. Земляной вал, д. 73;</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санитарно-эпидемиологического заключения №…от…до…,</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выданного Управлением Федеральной службы по надзору в сфере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lang w:val="ru-RU"/>
        </w:rPr>
        <w:t>защиты прав потребителей и благополучия человека по г. Москве.</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color w:val="222222"/>
          <w:u w:val="single"/>
          <w:lang w:val="ru-RU"/>
        </w:rPr>
        <w:t>Примечание</w:t>
      </w:r>
      <w:r w:rsidRPr="00282432">
        <w:rPr>
          <w:rStyle w:val="apple-converted-space"/>
          <w:rFonts w:eastAsiaTheme="majorEastAsia"/>
          <w:color w:val="222222"/>
        </w:rPr>
        <w:t> </w:t>
      </w:r>
      <w:r w:rsidRPr="00282432">
        <w:rPr>
          <w:color w:val="222222"/>
          <w:lang w:val="ru-RU"/>
        </w:rPr>
        <w:t>ГОУПВО – Государственное образовательное</w:t>
      </w:r>
      <w:r w:rsidRPr="00282432">
        <w:rPr>
          <w:rStyle w:val="apple-converted-space"/>
          <w:rFonts w:eastAsiaTheme="majorEastAsia"/>
          <w:color w:val="222222"/>
        </w:rPr>
        <w:t> </w:t>
      </w:r>
      <w:r w:rsidRPr="00282432">
        <w:rPr>
          <w:color w:val="222222"/>
          <w:lang w:val="ru-RU"/>
        </w:rPr>
        <w:br/>
        <w:t>учреждение высшего профессионального</w:t>
      </w:r>
      <w:r w:rsidRPr="00282432">
        <w:rPr>
          <w:rStyle w:val="apple-converted-space"/>
          <w:rFonts w:eastAsiaTheme="majorEastAsia"/>
          <w:color w:val="222222"/>
        </w:rPr>
        <w:t> </w:t>
      </w:r>
      <w:r w:rsidRPr="00282432">
        <w:rPr>
          <w:color w:val="222222"/>
          <w:lang w:val="ru-RU"/>
        </w:rPr>
        <w:br/>
        <w:t>образования.</w:t>
      </w:r>
    </w:p>
    <w:p w:rsidR="00282432" w:rsidRDefault="00282432" w:rsidP="00282432">
      <w:pPr>
        <w:pStyle w:val="a3"/>
        <w:shd w:val="clear" w:color="auto" w:fill="FFFFFF"/>
        <w:ind w:firstLine="706"/>
        <w:jc w:val="center"/>
        <w:rPr>
          <w:b/>
          <w:color w:val="000000"/>
          <w:lang w:val="ru-RU"/>
        </w:rPr>
      </w:pPr>
      <w:r w:rsidRPr="00994F2C">
        <w:rPr>
          <w:b/>
          <w:color w:val="000000"/>
          <w:lang w:val="ru-RU"/>
        </w:rPr>
        <w:t>Порядок выполнения работы</w:t>
      </w:r>
    </w:p>
    <w:p w:rsidR="00790111" w:rsidRPr="00282432" w:rsidRDefault="00790111" w:rsidP="00282432">
      <w:pPr>
        <w:pStyle w:val="a3"/>
        <w:shd w:val="clear" w:color="auto" w:fill="FEFEFE"/>
        <w:spacing w:before="171" w:beforeAutospacing="0" w:after="171" w:afterAutospacing="0"/>
        <w:ind w:left="171" w:right="171"/>
        <w:rPr>
          <w:color w:val="222222"/>
          <w:lang w:val="ru-RU"/>
        </w:rPr>
      </w:pPr>
      <w:r w:rsidRPr="00282432">
        <w:rPr>
          <w:rStyle w:val="ac"/>
          <w:rFonts w:eastAsiaTheme="majorEastAsia"/>
          <w:color w:val="222222"/>
          <w:lang w:val="ru-RU"/>
        </w:rPr>
        <w:t>Задание 1.</w:t>
      </w:r>
      <w:r w:rsidRPr="00282432">
        <w:rPr>
          <w:color w:val="222222"/>
          <w:lang w:val="ru-RU"/>
        </w:rPr>
        <w:t>Назовите известные вам Правила проведения сертификации.</w:t>
      </w:r>
    </w:p>
    <w:p w:rsidR="00790111" w:rsidRPr="00282432" w:rsidRDefault="00790111" w:rsidP="00790111">
      <w:pPr>
        <w:pStyle w:val="a3"/>
        <w:shd w:val="clear" w:color="auto" w:fill="FEFEFE"/>
        <w:spacing w:before="171" w:beforeAutospacing="0" w:after="171" w:afterAutospacing="0"/>
        <w:ind w:left="171" w:right="171"/>
        <w:rPr>
          <w:color w:val="222222"/>
          <w:lang w:val="ru-RU"/>
        </w:rPr>
      </w:pPr>
      <w:r w:rsidRPr="00282432">
        <w:rPr>
          <w:rStyle w:val="ac"/>
          <w:rFonts w:eastAsiaTheme="majorEastAsia"/>
          <w:color w:val="222222"/>
          <w:lang w:val="ru-RU"/>
        </w:rPr>
        <w:t>Задание 2.</w:t>
      </w:r>
      <w:r w:rsidRPr="00282432">
        <w:rPr>
          <w:color w:val="222222"/>
          <w:lang w:val="ru-RU"/>
        </w:rPr>
        <w:t>Охарактеризуйте способы доказательства соответствия продукции заданным требованиям. Результаты оформите в виде таблицы 11.</w:t>
      </w:r>
    </w:p>
    <w:p w:rsidR="00790111" w:rsidRPr="00282432" w:rsidRDefault="00790111" w:rsidP="00282432">
      <w:pPr>
        <w:pStyle w:val="a3"/>
        <w:shd w:val="clear" w:color="auto" w:fill="FEFEFE"/>
        <w:spacing w:before="171" w:beforeAutospacing="0" w:after="171" w:afterAutospacing="0"/>
        <w:ind w:left="171" w:right="171"/>
        <w:rPr>
          <w:color w:val="222222"/>
          <w:lang w:val="ru-RU"/>
        </w:rPr>
      </w:pPr>
      <w:r w:rsidRPr="00282432">
        <w:rPr>
          <w:color w:val="222222"/>
        </w:rPr>
        <w:t> </w:t>
      </w:r>
    </w:p>
    <w:p w:rsidR="00790111" w:rsidRPr="00282432" w:rsidRDefault="00790111" w:rsidP="00790111">
      <w:pPr>
        <w:autoSpaceDE w:val="0"/>
        <w:jc w:val="center"/>
        <w:rPr>
          <w:rFonts w:ascii="Times New Roman" w:eastAsia="ArialMT" w:hAnsi="Times New Roman" w:cs="Times New Roman"/>
          <w:sz w:val="24"/>
          <w:szCs w:val="24"/>
        </w:rPr>
      </w:pPr>
      <w:r w:rsidRPr="00282432">
        <w:rPr>
          <w:rFonts w:ascii="Times New Roman" w:eastAsia="ArialMT" w:hAnsi="Times New Roman" w:cs="Times New Roman"/>
          <w:b/>
          <w:bCs/>
          <w:sz w:val="24"/>
          <w:szCs w:val="24"/>
        </w:rPr>
        <w:t>Контрольные вопросы:</w:t>
      </w:r>
    </w:p>
    <w:p w:rsidR="00790111" w:rsidRPr="00282432" w:rsidRDefault="00790111" w:rsidP="00282432">
      <w:pPr>
        <w:autoSpaceDE w:val="0"/>
        <w:spacing w:after="0" w:line="240" w:lineRule="auto"/>
        <w:jc w:val="both"/>
        <w:rPr>
          <w:rFonts w:ascii="Times New Roman" w:eastAsia="ArialMT" w:hAnsi="Times New Roman" w:cs="Times New Roman"/>
          <w:sz w:val="24"/>
          <w:szCs w:val="24"/>
        </w:rPr>
      </w:pPr>
      <w:r w:rsidRPr="00282432">
        <w:rPr>
          <w:rFonts w:ascii="Times New Roman" w:eastAsia="ArialMT" w:hAnsi="Times New Roman" w:cs="Times New Roman"/>
          <w:sz w:val="24"/>
          <w:szCs w:val="24"/>
        </w:rPr>
        <w:t>1. Что такое технический регламент. Цель его принятия?</w:t>
      </w:r>
    </w:p>
    <w:p w:rsidR="00790111" w:rsidRPr="00282432" w:rsidRDefault="00790111" w:rsidP="00282432">
      <w:pPr>
        <w:autoSpaceDE w:val="0"/>
        <w:spacing w:after="0" w:line="240" w:lineRule="auto"/>
        <w:jc w:val="both"/>
        <w:rPr>
          <w:rFonts w:ascii="Times New Roman" w:eastAsia="ArialMT" w:hAnsi="Times New Roman" w:cs="Times New Roman"/>
          <w:sz w:val="24"/>
          <w:szCs w:val="24"/>
        </w:rPr>
      </w:pPr>
      <w:r w:rsidRPr="00282432">
        <w:rPr>
          <w:rFonts w:ascii="Times New Roman" w:eastAsia="ArialMT" w:hAnsi="Times New Roman" w:cs="Times New Roman"/>
          <w:sz w:val="24"/>
          <w:szCs w:val="24"/>
        </w:rPr>
        <w:t>2. Назовите принципы технического регулирования.</w:t>
      </w:r>
    </w:p>
    <w:p w:rsidR="00790111" w:rsidRPr="00282432" w:rsidRDefault="00790111" w:rsidP="00282432">
      <w:pPr>
        <w:autoSpaceDE w:val="0"/>
        <w:spacing w:after="0" w:line="240" w:lineRule="auto"/>
        <w:jc w:val="both"/>
        <w:rPr>
          <w:rFonts w:ascii="Times New Roman" w:eastAsia="ArialMT" w:hAnsi="Times New Roman" w:cs="Times New Roman"/>
          <w:sz w:val="24"/>
          <w:szCs w:val="24"/>
        </w:rPr>
      </w:pPr>
      <w:r w:rsidRPr="00282432">
        <w:rPr>
          <w:rFonts w:ascii="Times New Roman" w:eastAsia="ArialMT" w:hAnsi="Times New Roman" w:cs="Times New Roman"/>
          <w:sz w:val="24"/>
          <w:szCs w:val="24"/>
        </w:rPr>
        <w:t>3. Что должен содержать технический регламент?</w:t>
      </w:r>
    </w:p>
    <w:p w:rsidR="00790111" w:rsidRPr="00282432" w:rsidRDefault="00790111" w:rsidP="00282432">
      <w:pPr>
        <w:autoSpaceDE w:val="0"/>
        <w:spacing w:after="0" w:line="240" w:lineRule="auto"/>
        <w:jc w:val="both"/>
        <w:rPr>
          <w:rFonts w:ascii="Times New Roman" w:eastAsia="ArialMT" w:hAnsi="Times New Roman" w:cs="Times New Roman"/>
          <w:sz w:val="24"/>
          <w:szCs w:val="24"/>
        </w:rPr>
      </w:pPr>
      <w:r w:rsidRPr="00282432">
        <w:rPr>
          <w:rFonts w:ascii="Times New Roman" w:eastAsia="ArialMT" w:hAnsi="Times New Roman" w:cs="Times New Roman"/>
          <w:sz w:val="24"/>
          <w:szCs w:val="24"/>
        </w:rPr>
        <w:t>4. Кто несет ответственность за нарушение требований технических регламентов и что в этом случае обязан сделать нарушитель?</w:t>
      </w:r>
    </w:p>
    <w:p w:rsidR="00790111" w:rsidRPr="00282432" w:rsidRDefault="00790111" w:rsidP="00282432">
      <w:pPr>
        <w:autoSpaceDE w:val="0"/>
        <w:spacing w:after="0" w:line="240" w:lineRule="auto"/>
        <w:jc w:val="both"/>
        <w:rPr>
          <w:rFonts w:ascii="Times New Roman" w:eastAsia="ArialMT" w:hAnsi="Times New Roman" w:cs="Times New Roman"/>
          <w:sz w:val="24"/>
          <w:szCs w:val="24"/>
        </w:rPr>
      </w:pPr>
      <w:r w:rsidRPr="00282432">
        <w:rPr>
          <w:rFonts w:ascii="Times New Roman" w:eastAsia="ArialMT" w:hAnsi="Times New Roman" w:cs="Times New Roman"/>
          <w:sz w:val="24"/>
          <w:szCs w:val="24"/>
        </w:rPr>
        <w:t>5. Укажите обязанности изготовителя (продавца, лица, выполняющего функции иностранного изготовителя) в случае получения информации о несоответствии продукции требованиям технических регламентов.</w:t>
      </w:r>
    </w:p>
    <w:p w:rsidR="00790111" w:rsidRPr="00282432" w:rsidRDefault="00790111" w:rsidP="00282432">
      <w:pPr>
        <w:autoSpaceDE w:val="0"/>
        <w:spacing w:after="0" w:line="240" w:lineRule="auto"/>
        <w:rPr>
          <w:rFonts w:ascii="Times New Roman" w:hAnsi="Times New Roman" w:cs="Times New Roman"/>
          <w:sz w:val="24"/>
          <w:szCs w:val="24"/>
        </w:rPr>
      </w:pPr>
      <w:r w:rsidRPr="00282432">
        <w:rPr>
          <w:rFonts w:ascii="Times New Roman" w:eastAsia="ArialMT" w:hAnsi="Times New Roman" w:cs="Times New Roman"/>
          <w:sz w:val="24"/>
          <w:szCs w:val="24"/>
        </w:rPr>
        <w:t>6. В каких случаях осуществляется принудительный отзыв продукции?</w:t>
      </w:r>
    </w:p>
    <w:p w:rsidR="00790111" w:rsidRPr="00282432" w:rsidRDefault="00790111" w:rsidP="00282432">
      <w:pPr>
        <w:tabs>
          <w:tab w:val="left" w:pos="2040"/>
        </w:tabs>
        <w:spacing w:after="0"/>
        <w:jc w:val="both"/>
        <w:rPr>
          <w:rFonts w:ascii="Times New Roman" w:hAnsi="Times New Roman" w:cs="Times New Roman"/>
          <w:sz w:val="24"/>
          <w:szCs w:val="24"/>
        </w:rPr>
      </w:pPr>
    </w:p>
    <w:p w:rsidR="00282432" w:rsidRPr="00282432" w:rsidRDefault="00282432" w:rsidP="00282432">
      <w:pPr>
        <w:shd w:val="clear" w:color="auto" w:fill="FFFFFF"/>
        <w:spacing w:after="0" w:line="240" w:lineRule="auto"/>
        <w:jc w:val="both"/>
        <w:rPr>
          <w:rFonts w:ascii="Times New Roman" w:eastAsia="Times New Roman" w:hAnsi="Times New Roman" w:cs="Times New Roman"/>
          <w:iCs/>
          <w:color w:val="666666"/>
          <w:sz w:val="24"/>
          <w:szCs w:val="24"/>
        </w:rPr>
      </w:pPr>
      <w:r w:rsidRPr="00282432">
        <w:rPr>
          <w:rFonts w:ascii="Times New Roman" w:eastAsia="Times New Roman" w:hAnsi="Times New Roman" w:cs="Times New Roman"/>
          <w:b/>
          <w:bCs/>
          <w:iCs/>
          <w:color w:val="666666"/>
          <w:sz w:val="24"/>
          <w:szCs w:val="24"/>
        </w:rPr>
        <w:t>Литература</w:t>
      </w:r>
    </w:p>
    <w:p w:rsidR="00282432" w:rsidRPr="00282432" w:rsidRDefault="00282432" w:rsidP="00282432">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 И.М.Лифиц Стандартизация, метрология и се</w:t>
      </w:r>
      <w:r>
        <w:rPr>
          <w:rFonts w:ascii="Times New Roman" w:eastAsia="Times New Roman" w:hAnsi="Times New Roman" w:cs="Times New Roman"/>
          <w:color w:val="000000"/>
          <w:sz w:val="24"/>
          <w:szCs w:val="24"/>
        </w:rPr>
        <w:t>ртификация.-М.:Юрайт-Издат, 2011</w:t>
      </w:r>
      <w:r w:rsidRPr="00282432">
        <w:rPr>
          <w:rFonts w:ascii="Times New Roman" w:eastAsia="Times New Roman" w:hAnsi="Times New Roman" w:cs="Times New Roman"/>
          <w:color w:val="000000"/>
          <w:sz w:val="24"/>
          <w:szCs w:val="24"/>
        </w:rPr>
        <w:t>.</w:t>
      </w:r>
    </w:p>
    <w:p w:rsidR="00790111" w:rsidRDefault="00790111" w:rsidP="00790111">
      <w:pPr>
        <w:autoSpaceDE w:val="0"/>
        <w:autoSpaceDN w:val="0"/>
        <w:adjustRightInd w:val="0"/>
        <w:spacing w:after="0" w:line="240" w:lineRule="auto"/>
        <w:ind w:left="-992" w:right="-284"/>
        <w:jc w:val="center"/>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jc w:val="center"/>
        <w:rPr>
          <w:rFonts w:ascii="Times New Roman" w:hAnsi="Times New Roman" w:cs="Times New Roman"/>
          <w:b/>
          <w:bCs/>
          <w:color w:val="000000"/>
          <w:sz w:val="24"/>
          <w:szCs w:val="24"/>
        </w:rPr>
      </w:pPr>
    </w:p>
    <w:p w:rsidR="00790111" w:rsidRDefault="00790111" w:rsidP="00282432">
      <w:pPr>
        <w:autoSpaceDE w:val="0"/>
        <w:autoSpaceDN w:val="0"/>
        <w:adjustRightInd w:val="0"/>
        <w:spacing w:after="0" w:line="240" w:lineRule="auto"/>
        <w:ind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jc w:val="center"/>
        <w:rPr>
          <w:rFonts w:ascii="Times New Roman" w:hAnsi="Times New Roman" w:cs="Times New Roman"/>
          <w:b/>
          <w:bCs/>
          <w:color w:val="000000"/>
          <w:sz w:val="24"/>
          <w:szCs w:val="24"/>
        </w:rPr>
      </w:pPr>
    </w:p>
    <w:p w:rsidR="00790111" w:rsidRPr="00F72D1E" w:rsidRDefault="00790111" w:rsidP="00790111">
      <w:pPr>
        <w:autoSpaceDE w:val="0"/>
        <w:autoSpaceDN w:val="0"/>
        <w:adjustRightInd w:val="0"/>
        <w:spacing w:after="0" w:line="240" w:lineRule="auto"/>
        <w:ind w:left="-992" w:right="-284"/>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ПРАКТИЧЕСКОЕ ЗАНЯТИЕ №13</w:t>
      </w:r>
    </w:p>
    <w:p w:rsidR="00790111" w:rsidRPr="00282432" w:rsidRDefault="00790111" w:rsidP="00790111">
      <w:pPr>
        <w:autoSpaceDE w:val="0"/>
        <w:autoSpaceDN w:val="0"/>
        <w:adjustRightInd w:val="0"/>
        <w:spacing w:after="0" w:line="240" w:lineRule="auto"/>
        <w:ind w:left="-992" w:right="-284"/>
        <w:jc w:val="both"/>
        <w:rPr>
          <w:rFonts w:ascii="Times New Roman" w:hAnsi="Times New Roman" w:cs="Times New Roman"/>
          <w:sz w:val="24"/>
          <w:szCs w:val="24"/>
        </w:rPr>
      </w:pPr>
      <w:r w:rsidRPr="00282432">
        <w:rPr>
          <w:rFonts w:ascii="Times New Roman" w:hAnsi="Times New Roman" w:cs="Times New Roman"/>
          <w:sz w:val="24"/>
          <w:szCs w:val="24"/>
        </w:rPr>
        <w:t xml:space="preserve">                </w:t>
      </w:r>
      <w:r w:rsidRPr="00282432">
        <w:rPr>
          <w:rFonts w:ascii="Times New Roman" w:hAnsi="Times New Roman" w:cs="Times New Roman"/>
          <w:b/>
          <w:bCs/>
          <w:sz w:val="24"/>
          <w:szCs w:val="24"/>
        </w:rPr>
        <w:t>Тема:</w:t>
      </w:r>
      <w:r w:rsidRPr="00282432">
        <w:rPr>
          <w:rFonts w:ascii="Times New Roman" w:hAnsi="Times New Roman" w:cs="Times New Roman"/>
          <w:sz w:val="24"/>
          <w:szCs w:val="24"/>
        </w:rPr>
        <w:t xml:space="preserve"> Правила заполнения бланков сертификата</w:t>
      </w:r>
    </w:p>
    <w:p w:rsidR="00790111" w:rsidRPr="00282432" w:rsidRDefault="00282432" w:rsidP="00282432">
      <w:pPr>
        <w:pStyle w:val="c22"/>
        <w:shd w:val="clear" w:color="auto" w:fill="FFFFFF"/>
        <w:spacing w:before="0" w:beforeAutospacing="0" w:after="0" w:afterAutospacing="0"/>
        <w:jc w:val="both"/>
        <w:rPr>
          <w:color w:val="000000"/>
        </w:rPr>
      </w:pPr>
      <w:r w:rsidRPr="00282432">
        <w:rPr>
          <w:b/>
          <w:bCs/>
          <w:color w:val="000000"/>
        </w:rPr>
        <w:t xml:space="preserve">Цель: </w:t>
      </w:r>
      <w:r w:rsidR="00790111" w:rsidRPr="00282432">
        <w:rPr>
          <w:b/>
          <w:bCs/>
          <w:color w:val="000000"/>
        </w:rPr>
        <w:t xml:space="preserve"> </w:t>
      </w:r>
      <w:r w:rsidR="00790111" w:rsidRPr="00282432">
        <w:rPr>
          <w:rFonts w:eastAsiaTheme="majorEastAsia"/>
          <w:color w:val="000000"/>
        </w:rPr>
        <w:t>Ознакомление с требованиями к форме сертификата соответствия и правилами его заполнения</w:t>
      </w:r>
    </w:p>
    <w:p w:rsidR="00790111" w:rsidRPr="00282432" w:rsidRDefault="00790111" w:rsidP="00282432">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Оснащение</w:t>
      </w:r>
      <w:r w:rsidRPr="00282432">
        <w:rPr>
          <w:rFonts w:ascii="Times New Roman" w:eastAsia="Times New Roman" w:hAnsi="Times New Roman" w:cs="Times New Roman"/>
          <w:color w:val="000000"/>
          <w:sz w:val="24"/>
          <w:szCs w:val="24"/>
        </w:rPr>
        <w:t>: Сертификаты соответствия; схемы сертификации; номенклатура продукции, подлежащей обязательной сертификации.</w:t>
      </w:r>
    </w:p>
    <w:p w:rsidR="00790111" w:rsidRPr="00282432" w:rsidRDefault="00790111" w:rsidP="00790111">
      <w:pPr>
        <w:shd w:val="clear" w:color="auto" w:fill="FFFFFF"/>
        <w:spacing w:after="0" w:line="240" w:lineRule="auto"/>
        <w:ind w:firstLine="708"/>
        <w:jc w:val="center"/>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Методические указания</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Правила заполнения бланка сертификата соответствия заключается в указании в графах бланка следующих сведений:</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Здесь приводятся регистрационный номер органа по сертификации — по Государственному реестру, его наименование — в соответствии с аттестатом аккредитации (прописными буквами), адрес (строчными буквами), телефон и факс.</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В структуре регистрационного номера аккредитованного органа по сертификации имеются пять элементов:</w:t>
      </w:r>
    </w:p>
    <w:p w:rsidR="00790111" w:rsidRPr="00282432" w:rsidRDefault="00790111" w:rsidP="00790111">
      <w:pPr>
        <w:shd w:val="clear" w:color="auto" w:fill="FFFFFF"/>
        <w:spacing w:after="0" w:line="240" w:lineRule="auto"/>
        <w:jc w:val="center"/>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РОСС  XX      ХХХХ  ХХ      ХХХХ</w:t>
      </w:r>
    </w:p>
    <w:p w:rsidR="00790111" w:rsidRPr="00282432" w:rsidRDefault="00790111" w:rsidP="00790111">
      <w:pPr>
        <w:shd w:val="clear" w:color="auto" w:fill="FFFFFF"/>
        <w:spacing w:after="0" w:line="240" w:lineRule="auto"/>
        <w:jc w:val="center"/>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(1)        (2)       (3)        (4)         (5)</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1-й элемент — аббревиатура РОСС — принадлежность к Российской Федерации;</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2-й элемент — местонахождение ОС (в виде двухсимвольного буквенного кода латинского алфавита);</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3-й элемент — код национального органа, принявшего решение о внесении в Госреестр (например, «0001» — код Федерального агентства);</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4-й элемент — категория ОС в зависимости от области аккредитации (например: «10» — ОС продукции и услуг, сертификационный центр; «11» — ОС продукции; «12» — ОС услуг; «13» — ОС систем качества; «14» — ОС производства);</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5-й элемент — буквенно-цифровой код конкретного ОС, определенный объектом сертификации и порядковым номером данного ОС среди органов по сертификации конкретных объектов, внесенных в реестр.</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2</w:t>
      </w:r>
      <w:r w:rsidRPr="00282432">
        <w:rPr>
          <w:rFonts w:ascii="Times New Roman" w:eastAsia="Times New Roman" w:hAnsi="Times New Roman" w:cs="Times New Roman"/>
          <w:color w:val="000000"/>
          <w:sz w:val="24"/>
          <w:szCs w:val="24"/>
        </w:rPr>
        <w:t> — Регистрационный номер сертификата формируется в соответствии с правилами ведения Государственного реестра.</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В структуре регистрационного номера можно выделить пять элементов:</w:t>
      </w:r>
    </w:p>
    <w:p w:rsidR="00790111" w:rsidRPr="00282432" w:rsidRDefault="00790111" w:rsidP="00790111">
      <w:pPr>
        <w:shd w:val="clear" w:color="auto" w:fill="FFFFFF"/>
        <w:spacing w:after="0" w:line="240" w:lineRule="auto"/>
        <w:jc w:val="center"/>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РОСС  ХХ     ХХХХ      Х     ХХХХХХ</w:t>
      </w:r>
    </w:p>
    <w:p w:rsidR="00790111" w:rsidRPr="00282432" w:rsidRDefault="00790111" w:rsidP="00790111">
      <w:pPr>
        <w:shd w:val="clear" w:color="auto" w:fill="FFFFFF"/>
        <w:spacing w:after="0" w:line="240" w:lineRule="auto"/>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                                        (1)        (2)         (3)       (4)         (5)</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1-й элемент – знак регистрации в Государственном реестре Федерального агентства по техническому регулированию (РОСС);</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2-й элемент</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 код страны расположения организации — изготовителя данной продукции (оказывающей данную услугу) в виде двухсимвольного буквенного кода (по ОК 025—95) латинского алфавита (например, Россия — RU, Индия — IN, Нидерланды — NL);</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3-й элемент — код органа по сертификации (используются четыре последних знака регистрационного номера органа);</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4-й элемент (одна или две буквы) — код типа объекта сертификации. Например: «У» — услуга (работа), сертифицированная на соответствие обязательным требованиям; «А» — партия (единичное изделие), сертифицированная на соответствие обязательным требованиям; «В» — серийно выпускаемая продукция, сертифицированная на соответствие обязательным требованиям;</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5-м элемент — номер объекта регистрации (часто пятиразрядный цифровой код).</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3</w:t>
      </w:r>
      <w:r w:rsidRPr="00282432">
        <w:rPr>
          <w:rFonts w:ascii="Times New Roman" w:eastAsia="Times New Roman" w:hAnsi="Times New Roman" w:cs="Times New Roman"/>
          <w:color w:val="000000"/>
          <w:sz w:val="24"/>
          <w:szCs w:val="24"/>
        </w:rPr>
        <w:t> —</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Срок действия сертификата устанавливается органом по сертификации, выдавшим сертификат, по правилам, изложенным в порядке сертификации однородной продукции. дата пишется следующим образом: число и месяц— двумя арабскими цифрами, разделенными точками, год-четырьмя арабскими цифрами. При этом первую дату проставляют по дате регистрации сертификата в Государственном реестре.</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4</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Наименование, тип, вид, марка (как правило, прописными буквами) в соответствии с нормативным документом на продукцию; номер технических условий или иного документа, устанавливающего требования к продукции. Далее указывают: «серийный выпуск», или «партия», или «единичное изделие». Для партии и единичного изделия приводят номер и размер партии или номер изделия номер и дату выдачи накладной, договора (контракта), документа о качестве и т.п. Здесь же дается ссылка на имеющееся приложение записью «см. приложение».</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5</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 код продукции (шесть разрядов с пробелом после первых двух) по Общероссийскому классификатору продукции.</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6</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 9-разрядный код продукции по классификатору товарной номенклатуры внешней экономической деятельности (заполняется обязательно для импортируемой и экспортируемой продукции). Толкование содержания позиции и определение кодов ТН ВЭД, анализ классификационных признаков и лексических средств их выражения осуществляются органами Государственного таможенного комитета Российской Федерации.</w:t>
      </w:r>
      <w:r w:rsidRPr="00282432">
        <w:rPr>
          <w:rFonts w:ascii="Times New Roman" w:eastAsia="Times New Roman" w:hAnsi="Times New Roman" w:cs="Times New Roman"/>
          <w:b/>
          <w:bCs/>
          <w:color w:val="000000"/>
          <w:sz w:val="24"/>
          <w:szCs w:val="24"/>
        </w:rPr>
        <w:t> </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7</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 обозначение нормативных документов, на соответствие которым проведена сертификация. Если продукция сертифицирована не на все требования нормативного(ых) документа(ов), то указывают разделы или пункты, содержащие подтверждаемые требования.</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8 </w:t>
      </w:r>
      <w:r w:rsidRPr="00282432">
        <w:rPr>
          <w:rFonts w:ascii="Times New Roman" w:eastAsia="Times New Roman" w:hAnsi="Times New Roman" w:cs="Times New Roman"/>
          <w:color w:val="000000"/>
          <w:sz w:val="24"/>
          <w:szCs w:val="24"/>
        </w:rPr>
        <w:t>— Если сертификат выдан изготовителю, указывается наименование предприятия-изготовителя. Если сертификат выдан продавцу, подчеркивается слово "продавец", указываются наименование и адрес предприятия, которому выдан данный сертификат, а также, начиная со слова "изготовитель —" наименование и адрес предприятия — изготовителя продукции. Наименования и адреса предприятий указываются в соответствии с заявкой.</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 Позиция 9</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При наличии указываются регистрационный номер в Государственном реестре сертификата системы качества или производства со сроком действия, номер и дата акта (протокола) о проверке производства или другие документы, подтверждающие стабильность производства, например, выданные зарубежной организацией и учтенные органом по сертификации.</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10</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Строка после слов "Сертификат выдан на основании:" не заполняется.</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11,12,13</w:t>
      </w:r>
      <w:r w:rsidRPr="00282432">
        <w:rPr>
          <w:rFonts w:ascii="Times New Roman" w:eastAsia="Times New Roman" w:hAnsi="Times New Roman" w:cs="Times New Roman"/>
          <w:i/>
          <w:iCs/>
          <w:color w:val="000000"/>
          <w:sz w:val="24"/>
          <w:szCs w:val="24"/>
        </w:rPr>
        <w:t>—</w:t>
      </w:r>
      <w:r w:rsidRPr="00282432">
        <w:rPr>
          <w:rFonts w:ascii="Times New Roman" w:eastAsia="Times New Roman" w:hAnsi="Times New Roman" w:cs="Times New Roman"/>
          <w:color w:val="000000"/>
          <w:sz w:val="24"/>
          <w:szCs w:val="24"/>
        </w:rPr>
        <w:t> </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Указываются все документы об испытаниях или сертификации, учтенные органом сертификации при выдаче сертификата, в том числе:</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1.  Протоколы испытаний с указанием номера и даты выдачи, наименования и регистрационного номера  аккредитованной лаборатории в Государственном реестре.</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2.  Документы (санитарно-эпидемиологическое заключение, ветеринарное свидетельство, сертификат пожарной безопасности и др.), выданные органами и службами федеральных органов исполнительной власти, с указанием наименования органа или службы, адреса, наименования вида документа, номера, даты выдачи и срока действия.</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3.  Документы других органов по сертификации и испытательных лабораторий с указанием наименования, адреса, наименования вида документа, номера, даты выдачи и срока действия.</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4.  декларация о соответствии с указанием номера и даты ее принятия.</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14</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В случае выдачи заявителю лицензии на право маркирования продукции знаком соответствия в данной позиции указывается: "Маркирование продукции производится знаком соответствия по ГОСТ Р 50460—92".</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15</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Указывается место нанесения знака соответствия на изделии, таре, упаковке либо сопроводительной документации в соответствии с порядком сертификации однородной продукции.</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16</w:t>
      </w:r>
      <w:r w:rsidRPr="00282432">
        <w:rPr>
          <w:rFonts w:ascii="Times New Roman" w:eastAsia="Times New Roman" w:hAnsi="Times New Roman" w:cs="Times New Roman"/>
          <w:i/>
          <w:iCs/>
          <w:color w:val="000000"/>
          <w:sz w:val="24"/>
          <w:szCs w:val="24"/>
        </w:rPr>
        <w:t> </w:t>
      </w:r>
      <w:r w:rsidRPr="00282432">
        <w:rPr>
          <w:rFonts w:ascii="Times New Roman" w:eastAsia="Times New Roman" w:hAnsi="Times New Roman" w:cs="Times New Roman"/>
          <w:color w:val="000000"/>
          <w:sz w:val="24"/>
          <w:szCs w:val="24"/>
        </w:rPr>
        <w:t>— Подпись, инициалы, фамилия руководителя органа, выдавшего сертификат, печать органа или организации, на базе которой образован орган, на обеих сторонах сертификата.</w:t>
      </w:r>
    </w:p>
    <w:p w:rsidR="00790111" w:rsidRPr="00282432" w:rsidRDefault="00790111" w:rsidP="0079011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b/>
          <w:bCs/>
          <w:color w:val="000000"/>
          <w:sz w:val="24"/>
          <w:szCs w:val="24"/>
        </w:rPr>
        <w:t>Позиция   17</w:t>
      </w:r>
      <w:r w:rsidRPr="00282432">
        <w:rPr>
          <w:rFonts w:ascii="Times New Roman" w:eastAsia="Times New Roman" w:hAnsi="Times New Roman" w:cs="Times New Roman"/>
          <w:i/>
          <w:iCs/>
          <w:color w:val="000000"/>
          <w:sz w:val="24"/>
          <w:szCs w:val="24"/>
        </w:rPr>
        <w:t>   — </w:t>
      </w:r>
      <w:r w:rsidRPr="00282432">
        <w:rPr>
          <w:rFonts w:ascii="Times New Roman" w:eastAsia="Times New Roman" w:hAnsi="Times New Roman" w:cs="Times New Roman"/>
          <w:color w:val="000000"/>
          <w:sz w:val="24"/>
          <w:szCs w:val="24"/>
        </w:rPr>
        <w:t>Дата регистрации в Государственном реестре.</w:t>
      </w:r>
    </w:p>
    <w:p w:rsidR="00790111" w:rsidRPr="00282432" w:rsidRDefault="00790111" w:rsidP="00790111">
      <w:pPr>
        <w:shd w:val="clear" w:color="auto" w:fill="FFFFFF"/>
        <w:spacing w:after="0" w:line="240" w:lineRule="auto"/>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Исправления, подчистки, поправки на сертификате не допускаются.</w:t>
      </w:r>
    </w:p>
    <w:p w:rsidR="00282432" w:rsidRDefault="00282432" w:rsidP="00790111">
      <w:pPr>
        <w:shd w:val="clear" w:color="auto" w:fill="FFFFFF"/>
        <w:spacing w:after="0" w:line="240" w:lineRule="auto"/>
        <w:ind w:left="568"/>
        <w:jc w:val="both"/>
        <w:rPr>
          <w:rFonts w:ascii="Times New Roman" w:eastAsia="Times New Roman" w:hAnsi="Times New Roman" w:cs="Times New Roman"/>
          <w:b/>
          <w:bCs/>
          <w:i/>
          <w:iCs/>
          <w:color w:val="666666"/>
          <w:sz w:val="24"/>
          <w:szCs w:val="24"/>
        </w:rPr>
      </w:pPr>
    </w:p>
    <w:p w:rsidR="00282432" w:rsidRPr="00282432" w:rsidRDefault="00282432" w:rsidP="00282432">
      <w:pPr>
        <w:pStyle w:val="a3"/>
        <w:shd w:val="clear" w:color="auto" w:fill="FFFFFF"/>
        <w:ind w:firstLine="706"/>
        <w:jc w:val="center"/>
        <w:rPr>
          <w:b/>
          <w:color w:val="000000"/>
          <w:lang w:val="ru-RU"/>
        </w:rPr>
      </w:pPr>
      <w:r w:rsidRPr="00994F2C">
        <w:rPr>
          <w:b/>
          <w:color w:val="000000"/>
          <w:lang w:val="ru-RU"/>
        </w:rPr>
        <w:t>Порядок выполнения работы</w:t>
      </w:r>
    </w:p>
    <w:p w:rsidR="00282432" w:rsidRDefault="00282432" w:rsidP="00790111">
      <w:pPr>
        <w:shd w:val="clear" w:color="auto" w:fill="FFFFFF"/>
        <w:spacing w:after="0" w:line="240" w:lineRule="auto"/>
        <w:ind w:left="568"/>
        <w:jc w:val="both"/>
        <w:rPr>
          <w:rFonts w:ascii="Times New Roman" w:eastAsia="Times New Roman" w:hAnsi="Times New Roman" w:cs="Times New Roman"/>
          <w:b/>
          <w:bCs/>
          <w:i/>
          <w:iCs/>
          <w:color w:val="666666"/>
          <w:sz w:val="24"/>
          <w:szCs w:val="24"/>
        </w:rPr>
      </w:pPr>
      <w:r>
        <w:rPr>
          <w:rFonts w:ascii="Times New Roman" w:eastAsia="Times New Roman" w:hAnsi="Times New Roman" w:cs="Times New Roman"/>
          <w:color w:val="000000"/>
          <w:sz w:val="24"/>
          <w:szCs w:val="24"/>
        </w:rPr>
        <w:t xml:space="preserve"> Записать п</w:t>
      </w:r>
      <w:r w:rsidRPr="00282432">
        <w:rPr>
          <w:rFonts w:ascii="Times New Roman" w:eastAsia="Times New Roman" w:hAnsi="Times New Roman" w:cs="Times New Roman"/>
          <w:color w:val="000000"/>
          <w:sz w:val="24"/>
          <w:szCs w:val="24"/>
        </w:rPr>
        <w:t>равила заполнения бланка сертификата соответствия</w:t>
      </w:r>
    </w:p>
    <w:p w:rsidR="00282432" w:rsidRDefault="00282432" w:rsidP="00790111">
      <w:pPr>
        <w:shd w:val="clear" w:color="auto" w:fill="FFFFFF"/>
        <w:spacing w:after="0" w:line="240" w:lineRule="auto"/>
        <w:ind w:left="568"/>
        <w:jc w:val="both"/>
        <w:rPr>
          <w:rFonts w:ascii="Times New Roman" w:eastAsia="Times New Roman" w:hAnsi="Times New Roman" w:cs="Times New Roman"/>
          <w:b/>
          <w:bCs/>
          <w:i/>
          <w:iCs/>
          <w:color w:val="666666"/>
          <w:sz w:val="24"/>
          <w:szCs w:val="24"/>
        </w:rPr>
      </w:pPr>
    </w:p>
    <w:p w:rsidR="00790111" w:rsidRDefault="00790111" w:rsidP="00790111">
      <w:pPr>
        <w:shd w:val="clear" w:color="auto" w:fill="FFFFFF"/>
        <w:spacing w:after="0" w:line="240" w:lineRule="auto"/>
        <w:ind w:left="568"/>
        <w:jc w:val="both"/>
        <w:rPr>
          <w:rFonts w:ascii="Times New Roman" w:eastAsia="Times New Roman" w:hAnsi="Times New Roman" w:cs="Times New Roman"/>
          <w:b/>
          <w:bCs/>
          <w:iCs/>
          <w:color w:val="666666"/>
          <w:sz w:val="24"/>
          <w:szCs w:val="24"/>
        </w:rPr>
      </w:pPr>
      <w:r w:rsidRPr="00282432">
        <w:rPr>
          <w:rFonts w:ascii="Times New Roman" w:eastAsia="Times New Roman" w:hAnsi="Times New Roman" w:cs="Times New Roman"/>
          <w:b/>
          <w:bCs/>
          <w:iCs/>
          <w:color w:val="666666"/>
          <w:sz w:val="24"/>
          <w:szCs w:val="24"/>
        </w:rPr>
        <w:t>Контрольные вопросы</w:t>
      </w:r>
    </w:p>
    <w:p w:rsidR="00282432" w:rsidRPr="00282432" w:rsidRDefault="00282432" w:rsidP="00790111">
      <w:pPr>
        <w:shd w:val="clear" w:color="auto" w:fill="FFFFFF"/>
        <w:spacing w:after="0" w:line="240" w:lineRule="auto"/>
        <w:ind w:left="568"/>
        <w:jc w:val="both"/>
        <w:rPr>
          <w:rFonts w:ascii="Times New Roman" w:eastAsia="Times New Roman" w:hAnsi="Times New Roman" w:cs="Times New Roman"/>
          <w:iCs/>
          <w:color w:val="666666"/>
          <w:sz w:val="24"/>
          <w:szCs w:val="24"/>
        </w:rPr>
      </w:pPr>
    </w:p>
    <w:p w:rsidR="00790111" w:rsidRPr="00282432" w:rsidRDefault="00282432" w:rsidP="00282432">
      <w:pPr>
        <w:shd w:val="clear" w:color="auto" w:fill="FFFFFF"/>
        <w:spacing w:after="0" w:line="240" w:lineRule="auto"/>
        <w:jc w:val="both"/>
        <w:rPr>
          <w:rFonts w:ascii="Times New Roman" w:eastAsia="Times New Roman" w:hAnsi="Times New Roman" w:cs="Times New Roman"/>
          <w:iCs/>
          <w:color w:val="666666"/>
          <w:sz w:val="24"/>
          <w:szCs w:val="24"/>
        </w:rPr>
      </w:pPr>
      <w:r w:rsidRPr="00282432">
        <w:rPr>
          <w:rFonts w:ascii="Times New Roman" w:eastAsia="Times New Roman" w:hAnsi="Times New Roman" w:cs="Times New Roman"/>
          <w:iCs/>
          <w:color w:val="666666"/>
          <w:sz w:val="24"/>
          <w:szCs w:val="24"/>
        </w:rPr>
        <w:t>1.</w:t>
      </w:r>
      <w:r w:rsidR="00790111" w:rsidRPr="00282432">
        <w:rPr>
          <w:rFonts w:ascii="Times New Roman" w:eastAsia="Times New Roman" w:hAnsi="Times New Roman" w:cs="Times New Roman"/>
          <w:iCs/>
          <w:color w:val="666666"/>
          <w:sz w:val="24"/>
          <w:szCs w:val="24"/>
        </w:rPr>
        <w:t>Какие лица или органы участвуют в подтверждении соответствия?</w:t>
      </w:r>
    </w:p>
    <w:p w:rsidR="00790111" w:rsidRPr="00282432" w:rsidRDefault="00282432" w:rsidP="00282432">
      <w:pPr>
        <w:shd w:val="clear" w:color="auto" w:fill="FFFFFF"/>
        <w:spacing w:after="0" w:line="240" w:lineRule="auto"/>
        <w:jc w:val="both"/>
        <w:rPr>
          <w:rFonts w:ascii="Times New Roman" w:eastAsia="Times New Roman" w:hAnsi="Times New Roman" w:cs="Times New Roman"/>
          <w:iCs/>
          <w:color w:val="666666"/>
          <w:sz w:val="24"/>
          <w:szCs w:val="24"/>
        </w:rPr>
      </w:pPr>
      <w:r w:rsidRPr="00282432">
        <w:rPr>
          <w:rFonts w:ascii="Times New Roman" w:eastAsia="Times New Roman" w:hAnsi="Times New Roman" w:cs="Times New Roman"/>
          <w:iCs/>
          <w:color w:val="666666"/>
          <w:sz w:val="24"/>
          <w:szCs w:val="24"/>
        </w:rPr>
        <w:t>2.</w:t>
      </w:r>
      <w:r w:rsidR="00790111" w:rsidRPr="00282432">
        <w:rPr>
          <w:rFonts w:ascii="Times New Roman" w:eastAsia="Times New Roman" w:hAnsi="Times New Roman" w:cs="Times New Roman"/>
          <w:iCs/>
          <w:color w:val="666666"/>
          <w:sz w:val="24"/>
          <w:szCs w:val="24"/>
        </w:rPr>
        <w:t>В чем заключаются функции органа сертификации?</w:t>
      </w:r>
    </w:p>
    <w:p w:rsidR="00790111" w:rsidRPr="00282432" w:rsidRDefault="00282432" w:rsidP="00282432">
      <w:pPr>
        <w:shd w:val="clear" w:color="auto" w:fill="FFFFFF"/>
        <w:spacing w:after="0" w:line="411" w:lineRule="atLeast"/>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3.</w:t>
      </w:r>
      <w:r w:rsidR="00790111" w:rsidRPr="00282432">
        <w:rPr>
          <w:rFonts w:ascii="Times New Roman" w:eastAsia="Times New Roman" w:hAnsi="Times New Roman" w:cs="Times New Roman"/>
          <w:color w:val="000000"/>
          <w:sz w:val="24"/>
          <w:szCs w:val="24"/>
        </w:rPr>
        <w:t>Какая схема сертификации является самой жесткой?</w:t>
      </w:r>
    </w:p>
    <w:p w:rsidR="00790111" w:rsidRPr="00282432" w:rsidRDefault="00282432" w:rsidP="00282432">
      <w:pPr>
        <w:shd w:val="clear" w:color="auto" w:fill="FFFFFF"/>
        <w:spacing w:after="0" w:line="411" w:lineRule="atLeast"/>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4.</w:t>
      </w:r>
      <w:r w:rsidR="00790111" w:rsidRPr="00282432">
        <w:rPr>
          <w:rFonts w:ascii="Times New Roman" w:eastAsia="Times New Roman" w:hAnsi="Times New Roman" w:cs="Times New Roman"/>
          <w:color w:val="000000"/>
          <w:sz w:val="24"/>
          <w:szCs w:val="24"/>
        </w:rPr>
        <w:t>Какие дополнительные документы может запросить у заявителя орган по сертификации?</w:t>
      </w:r>
    </w:p>
    <w:p w:rsidR="00790111" w:rsidRPr="00282432" w:rsidRDefault="00282432" w:rsidP="00282432">
      <w:pPr>
        <w:shd w:val="clear" w:color="auto" w:fill="FFFFFF"/>
        <w:spacing w:after="0" w:line="411" w:lineRule="atLeast"/>
        <w:jc w:val="both"/>
        <w:rPr>
          <w:rFonts w:ascii="Times New Roman" w:eastAsia="Times New Roman" w:hAnsi="Times New Roman" w:cs="Times New Roman"/>
          <w:color w:val="000000"/>
          <w:sz w:val="24"/>
          <w:szCs w:val="24"/>
        </w:rPr>
      </w:pPr>
      <w:r w:rsidRPr="00282432">
        <w:rPr>
          <w:rFonts w:ascii="Times New Roman" w:eastAsia="Times New Roman" w:hAnsi="Times New Roman" w:cs="Times New Roman"/>
          <w:color w:val="000000"/>
          <w:sz w:val="24"/>
          <w:szCs w:val="24"/>
        </w:rPr>
        <w:t>5.</w:t>
      </w:r>
      <w:r w:rsidR="00790111" w:rsidRPr="00282432">
        <w:rPr>
          <w:rFonts w:ascii="Times New Roman" w:eastAsia="Times New Roman" w:hAnsi="Times New Roman" w:cs="Times New Roman"/>
          <w:color w:val="000000"/>
          <w:sz w:val="24"/>
          <w:szCs w:val="24"/>
        </w:rPr>
        <w:t>Какой максимальный срок действия сертификата соответствия?</w:t>
      </w:r>
    </w:p>
    <w:p w:rsidR="00790111" w:rsidRPr="00282432"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r w:rsidRPr="00282432">
        <w:rPr>
          <w:rFonts w:ascii="Times New Roman" w:hAnsi="Times New Roman" w:cs="Times New Roman"/>
          <w:b/>
          <w:bCs/>
          <w:color w:val="000000"/>
          <w:sz w:val="24"/>
          <w:szCs w:val="24"/>
        </w:rPr>
        <w:t xml:space="preserve"> </w:t>
      </w: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790111" w:rsidRDefault="00790111" w:rsidP="00790111">
      <w:pPr>
        <w:autoSpaceDE w:val="0"/>
        <w:autoSpaceDN w:val="0"/>
        <w:adjustRightInd w:val="0"/>
        <w:spacing w:after="0" w:line="240" w:lineRule="auto"/>
        <w:ind w:left="-992" w:right="-284"/>
        <w:rPr>
          <w:rFonts w:ascii="Times New Roman" w:hAnsi="Times New Roman" w:cs="Times New Roman"/>
          <w:b/>
          <w:bCs/>
          <w:color w:val="000000"/>
          <w:sz w:val="24"/>
          <w:szCs w:val="24"/>
        </w:rPr>
      </w:pPr>
    </w:p>
    <w:p w:rsidR="0060042D" w:rsidRDefault="0060042D"/>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Default="00282432"/>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r w:rsidRPr="00282432">
        <w:rPr>
          <w:rFonts w:ascii="Times New Roman" w:hAnsi="Times New Roman" w:cs="Times New Roman"/>
          <w:b/>
          <w:sz w:val="24"/>
          <w:szCs w:val="24"/>
        </w:rPr>
        <w:t>Критерии оценивания</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4"/>
          <w:szCs w:val="24"/>
        </w:rPr>
      </w:pP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 xml:space="preserve"> Практические занятия оценивает преподаватель исходя из следующих критериев успешной работы:</w:t>
      </w:r>
    </w:p>
    <w:p w:rsidR="00282432" w:rsidRPr="00282432" w:rsidRDefault="00282432" w:rsidP="00282432">
      <w:pPr>
        <w:pStyle w:val="af1"/>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rPr>
          <w:rFonts w:ascii="Times New Roman" w:hAnsi="Times New Roman" w:cs="Times New Roman"/>
          <w:sz w:val="24"/>
          <w:szCs w:val="24"/>
          <w:lang w:val="ru-RU"/>
        </w:rPr>
      </w:pPr>
      <w:r w:rsidRPr="00282432">
        <w:rPr>
          <w:rFonts w:ascii="Times New Roman" w:hAnsi="Times New Roman" w:cs="Times New Roman"/>
          <w:sz w:val="24"/>
          <w:szCs w:val="24"/>
          <w:lang w:val="ru-RU"/>
        </w:rPr>
        <w:t>Соответствует содержание работы заданной теме и оформлено в соответствии с существующими требованиями.</w:t>
      </w:r>
    </w:p>
    <w:p w:rsidR="00282432" w:rsidRPr="00282432" w:rsidRDefault="00282432" w:rsidP="00282432">
      <w:pPr>
        <w:pStyle w:val="af1"/>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rPr>
          <w:rFonts w:ascii="Times New Roman" w:hAnsi="Times New Roman" w:cs="Times New Roman"/>
          <w:sz w:val="24"/>
          <w:szCs w:val="24"/>
        </w:rPr>
      </w:pPr>
      <w:r w:rsidRPr="00282432">
        <w:rPr>
          <w:rFonts w:ascii="Times New Roman" w:hAnsi="Times New Roman" w:cs="Times New Roman"/>
          <w:sz w:val="24"/>
          <w:szCs w:val="24"/>
        </w:rPr>
        <w:t>Логика изложения, взаимосвязь структуры элементов</w:t>
      </w:r>
    </w:p>
    <w:p w:rsidR="00282432" w:rsidRPr="00282432" w:rsidRDefault="00282432" w:rsidP="00282432">
      <w:pPr>
        <w:pStyle w:val="af1"/>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rPr>
          <w:rFonts w:ascii="Times New Roman" w:hAnsi="Times New Roman" w:cs="Times New Roman"/>
          <w:sz w:val="24"/>
          <w:szCs w:val="24"/>
          <w:lang w:val="ru-RU"/>
        </w:rPr>
      </w:pPr>
      <w:r w:rsidRPr="00282432">
        <w:rPr>
          <w:rFonts w:ascii="Times New Roman" w:hAnsi="Times New Roman" w:cs="Times New Roman"/>
          <w:sz w:val="24"/>
          <w:szCs w:val="24"/>
          <w:lang w:val="ru-RU"/>
        </w:rPr>
        <w:t>Объем, характер и качество использованных источников</w:t>
      </w:r>
    </w:p>
    <w:p w:rsidR="00282432" w:rsidRPr="00282432" w:rsidRDefault="00282432" w:rsidP="00282432">
      <w:pPr>
        <w:pStyle w:val="af1"/>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rPr>
          <w:rFonts w:ascii="Times New Roman" w:hAnsi="Times New Roman" w:cs="Times New Roman"/>
          <w:sz w:val="24"/>
          <w:szCs w:val="24"/>
          <w:lang w:val="ru-RU"/>
        </w:rPr>
      </w:pPr>
      <w:r w:rsidRPr="00282432">
        <w:rPr>
          <w:rFonts w:ascii="Times New Roman" w:hAnsi="Times New Roman" w:cs="Times New Roman"/>
          <w:sz w:val="24"/>
          <w:szCs w:val="24"/>
          <w:lang w:val="ru-RU"/>
        </w:rPr>
        <w:t>Обоснованность выводов их глубина, оригинальность.</w:t>
      </w:r>
    </w:p>
    <w:p w:rsidR="00282432" w:rsidRPr="00282432" w:rsidRDefault="00282432" w:rsidP="00282432">
      <w:pPr>
        <w:pStyle w:val="af1"/>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85"/>
        <w:rPr>
          <w:rFonts w:ascii="Times New Roman" w:hAnsi="Times New Roman" w:cs="Times New Roman"/>
          <w:sz w:val="24"/>
          <w:szCs w:val="24"/>
          <w:lang w:val="ru-RU"/>
        </w:rPr>
      </w:pPr>
      <w:r w:rsidRPr="00282432">
        <w:rPr>
          <w:rFonts w:ascii="Times New Roman" w:hAnsi="Times New Roman" w:cs="Times New Roman"/>
          <w:sz w:val="24"/>
          <w:szCs w:val="24"/>
          <w:lang w:val="ru-RU"/>
        </w:rPr>
        <w:t>Теоретическая и методическая достаточность, стиль, качество оформления</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Оценивая выполненное задание, преподаватель ставит отметку:</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«5» - работа соответствует всем критериям, обучающиеся демонстрируют творческий подход, самостоятельно находят дополнительный материал;</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«4» - работа не соответствует одному из критериев;</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«3» - работа не соответствует критериям (1,2,4,5)</w:t>
      </w:r>
    </w:p>
    <w:p w:rsidR="00282432" w:rsidRPr="00282432" w:rsidRDefault="00282432" w:rsidP="0028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rPr>
      </w:pPr>
      <w:r w:rsidRPr="00282432">
        <w:rPr>
          <w:rFonts w:ascii="Times New Roman" w:hAnsi="Times New Roman" w:cs="Times New Roman"/>
          <w:sz w:val="24"/>
          <w:szCs w:val="24"/>
        </w:rPr>
        <w:t>«2» - работа не соответствует ни одному из критериев</w:t>
      </w:r>
    </w:p>
    <w:p w:rsidR="00282432" w:rsidRPr="00C53CFA" w:rsidRDefault="00C53CFA" w:rsidP="00C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cs="Times New Roman"/>
          <w:b/>
          <w:sz w:val="28"/>
          <w:szCs w:val="28"/>
        </w:rPr>
      </w:pPr>
      <w:r w:rsidRPr="00C53CFA">
        <w:rPr>
          <w:rFonts w:ascii="Times New Roman" w:hAnsi="Times New Roman" w:cs="Times New Roman"/>
          <w:b/>
          <w:sz w:val="28"/>
          <w:szCs w:val="28"/>
        </w:rPr>
        <w:t>Список рекомендуемой литературы</w:t>
      </w:r>
    </w:p>
    <w:p w:rsidR="00C53CFA" w:rsidRPr="00C53CFA" w:rsidRDefault="00C53CFA" w:rsidP="00C53CFA">
      <w:pPr>
        <w:pStyle w:val="Default"/>
        <w:spacing w:after="27"/>
      </w:pPr>
      <w:r w:rsidRPr="00C53CFA">
        <w:t xml:space="preserve">1. Стандартизация и сертификация в сфере услуг: Учеб. Пособие/ А.В. Раков, В.И. Королькова и др. – М.: Мастерство, 2002. </w:t>
      </w:r>
    </w:p>
    <w:p w:rsidR="00C53CFA" w:rsidRPr="00C53CFA" w:rsidRDefault="00C53CFA" w:rsidP="00C53CFA">
      <w:pPr>
        <w:pStyle w:val="Default"/>
      </w:pPr>
      <w:r w:rsidRPr="00C53CFA">
        <w:t xml:space="preserve">2. Ловачева Т.Н., Мглинец А.И., Успенская Н.Р. Стандартизация и контроль качества продукции, - М.: Экономика, 2008. </w:t>
      </w:r>
    </w:p>
    <w:p w:rsidR="00C53CFA" w:rsidRPr="00C53CFA" w:rsidRDefault="00C53CFA" w:rsidP="00C53CFA">
      <w:pPr>
        <w:shd w:val="clear" w:color="auto" w:fill="FFFFFF"/>
        <w:tabs>
          <w:tab w:val="left" w:pos="1037"/>
        </w:tabs>
        <w:spacing w:line="317" w:lineRule="exact"/>
        <w:jc w:val="both"/>
        <w:rPr>
          <w:rFonts w:ascii="Times New Roman" w:hAnsi="Times New Roman" w:cs="Times New Roman"/>
          <w:color w:val="000000"/>
          <w:sz w:val="24"/>
          <w:szCs w:val="24"/>
        </w:rPr>
      </w:pPr>
      <w:r w:rsidRPr="00C53CFA">
        <w:rPr>
          <w:rFonts w:ascii="Times New Roman" w:hAnsi="Times New Roman" w:cs="Times New Roman"/>
          <w:sz w:val="24"/>
          <w:szCs w:val="24"/>
        </w:rPr>
        <w:t xml:space="preserve">3. </w:t>
      </w:r>
      <w:r w:rsidRPr="00C53CFA">
        <w:rPr>
          <w:rFonts w:ascii="Times New Roman" w:hAnsi="Times New Roman" w:cs="Times New Roman"/>
          <w:color w:val="000000"/>
          <w:sz w:val="24"/>
          <w:szCs w:val="24"/>
        </w:rPr>
        <w:t xml:space="preserve">Лифиц И.М. Стандартизация, метрология и сертификация: Учебник - М»: Юрайт-Издат, </w:t>
      </w:r>
      <w:smartTag w:uri="urn:schemas-microsoft-com:office:smarttags" w:element="metricconverter">
        <w:smartTagPr>
          <w:attr w:name="ProductID" w:val="2002 г"/>
        </w:smartTagPr>
        <w:r w:rsidRPr="00C53CFA">
          <w:rPr>
            <w:rFonts w:ascii="Times New Roman" w:hAnsi="Times New Roman" w:cs="Times New Roman"/>
            <w:color w:val="000000"/>
            <w:sz w:val="24"/>
            <w:szCs w:val="24"/>
          </w:rPr>
          <w:t>2002 г</w:t>
        </w:r>
      </w:smartTag>
      <w:r w:rsidRPr="00C53CFA">
        <w:rPr>
          <w:rFonts w:ascii="Times New Roman" w:hAnsi="Times New Roman" w:cs="Times New Roman"/>
          <w:color w:val="000000"/>
          <w:sz w:val="24"/>
          <w:szCs w:val="24"/>
        </w:rPr>
        <w:t xml:space="preserve"> - 296 с.</w:t>
      </w:r>
    </w:p>
    <w:p w:rsidR="00C53CFA" w:rsidRPr="00C53CFA" w:rsidRDefault="00C53CFA" w:rsidP="00C53CFA">
      <w:pPr>
        <w:shd w:val="clear" w:color="auto" w:fill="FFFFFF"/>
        <w:tabs>
          <w:tab w:val="left" w:pos="1159"/>
        </w:tabs>
        <w:spacing w:line="317" w:lineRule="exact"/>
        <w:ind w:left="7"/>
        <w:jc w:val="both"/>
        <w:rPr>
          <w:rFonts w:ascii="Times New Roman" w:hAnsi="Times New Roman" w:cs="Times New Roman"/>
          <w:sz w:val="24"/>
          <w:szCs w:val="24"/>
        </w:rPr>
      </w:pPr>
      <w:r w:rsidRPr="00C53CFA">
        <w:rPr>
          <w:rFonts w:ascii="Times New Roman" w:hAnsi="Times New Roman" w:cs="Times New Roman"/>
          <w:spacing w:val="-9"/>
          <w:sz w:val="24"/>
          <w:szCs w:val="24"/>
        </w:rPr>
        <w:t>4.</w:t>
      </w:r>
      <w:r w:rsidRPr="00C53CFA">
        <w:rPr>
          <w:rFonts w:ascii="Times New Roman" w:hAnsi="Times New Roman" w:cs="Times New Roman"/>
          <w:sz w:val="24"/>
          <w:szCs w:val="24"/>
        </w:rPr>
        <w:t>Николаева   М.А.,   Лычников   Д.С.   и   др.   Идентификация   и</w:t>
      </w:r>
      <w:r w:rsidRPr="00C53CFA">
        <w:rPr>
          <w:rFonts w:ascii="Times New Roman" w:hAnsi="Times New Roman" w:cs="Times New Roman"/>
          <w:sz w:val="24"/>
          <w:szCs w:val="24"/>
        </w:rPr>
        <w:br/>
        <w:t>фальсификация пищевых продуктов. - М: Экономика, 1996</w:t>
      </w:r>
    </w:p>
    <w:p w:rsidR="00C53CFA" w:rsidRPr="00C53CFA" w:rsidRDefault="00C53CFA" w:rsidP="00C53CFA">
      <w:pPr>
        <w:widowControl w:val="0"/>
        <w:shd w:val="clear" w:color="auto" w:fill="FFFFFF"/>
        <w:tabs>
          <w:tab w:val="left" w:pos="384"/>
        </w:tabs>
        <w:autoSpaceDE w:val="0"/>
        <w:autoSpaceDN w:val="0"/>
        <w:adjustRightInd w:val="0"/>
        <w:ind w:left="34"/>
        <w:jc w:val="both"/>
        <w:rPr>
          <w:rFonts w:ascii="Times New Roman" w:hAnsi="Times New Roman" w:cs="Times New Roman"/>
          <w:sz w:val="24"/>
          <w:szCs w:val="24"/>
        </w:rPr>
      </w:pPr>
      <w:r>
        <w:rPr>
          <w:rFonts w:ascii="Times New Roman" w:hAnsi="Times New Roman" w:cs="Times New Roman"/>
          <w:color w:val="000000"/>
          <w:sz w:val="24"/>
          <w:szCs w:val="24"/>
        </w:rPr>
        <w:t>5.</w:t>
      </w:r>
      <w:r w:rsidRPr="00C53CFA">
        <w:rPr>
          <w:rFonts w:ascii="Times New Roman" w:hAnsi="Times New Roman" w:cs="Times New Roman"/>
          <w:sz w:val="24"/>
          <w:szCs w:val="24"/>
        </w:rPr>
        <w:t xml:space="preserve">Радченко Л.А. Метрология., стандартизация и сертификация в общественном питании:Учеб.-2-е изд.-М.: Изд-ко –торг. Корпорация «Дашков и К»2007.-320 с.    </w:t>
      </w:r>
    </w:p>
    <w:p w:rsidR="00282432" w:rsidRDefault="00282432"/>
    <w:p w:rsidR="00282432" w:rsidRDefault="00282432"/>
    <w:sectPr w:rsidR="00282432" w:rsidSect="006004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1A711F50"/>
    <w:multiLevelType w:val="hybridMultilevel"/>
    <w:tmpl w:val="11AC4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21DB8"/>
    <w:multiLevelType w:val="multilevel"/>
    <w:tmpl w:val="AD80B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9132FB"/>
    <w:multiLevelType w:val="multilevel"/>
    <w:tmpl w:val="F8184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B04928"/>
    <w:multiLevelType w:val="multilevel"/>
    <w:tmpl w:val="B106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160EF"/>
    <w:multiLevelType w:val="multilevel"/>
    <w:tmpl w:val="D8B0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C7DEF"/>
    <w:multiLevelType w:val="multilevel"/>
    <w:tmpl w:val="3AA8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97F1C"/>
    <w:multiLevelType w:val="multilevel"/>
    <w:tmpl w:val="74B22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1A5AE9"/>
    <w:multiLevelType w:val="multilevel"/>
    <w:tmpl w:val="5950D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D19C7"/>
    <w:multiLevelType w:val="multilevel"/>
    <w:tmpl w:val="1600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CE72E3"/>
    <w:multiLevelType w:val="hybridMultilevel"/>
    <w:tmpl w:val="53102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845A9D"/>
    <w:multiLevelType w:val="multilevel"/>
    <w:tmpl w:val="FF80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075C99"/>
    <w:multiLevelType w:val="multilevel"/>
    <w:tmpl w:val="4614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F24B2E"/>
    <w:multiLevelType w:val="multilevel"/>
    <w:tmpl w:val="E932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502BB6"/>
    <w:multiLevelType w:val="multilevel"/>
    <w:tmpl w:val="299C9F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260A34"/>
    <w:multiLevelType w:val="multilevel"/>
    <w:tmpl w:val="4B22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DF3EE5"/>
    <w:multiLevelType w:val="multilevel"/>
    <w:tmpl w:val="4F58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FB0661"/>
    <w:multiLevelType w:val="multilevel"/>
    <w:tmpl w:val="D6AE4C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EC6E69"/>
    <w:multiLevelType w:val="hybridMultilevel"/>
    <w:tmpl w:val="E7927E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3B36AC"/>
    <w:multiLevelType w:val="multilevel"/>
    <w:tmpl w:val="34C6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1521CA"/>
    <w:multiLevelType w:val="multilevel"/>
    <w:tmpl w:val="FEB04C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7A3F45"/>
    <w:multiLevelType w:val="multilevel"/>
    <w:tmpl w:val="F58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B399F"/>
    <w:multiLevelType w:val="multilevel"/>
    <w:tmpl w:val="982C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A60D3D"/>
    <w:multiLevelType w:val="multilevel"/>
    <w:tmpl w:val="42BA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CB2731"/>
    <w:multiLevelType w:val="hybridMultilevel"/>
    <w:tmpl w:val="BAEC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474289"/>
    <w:multiLevelType w:val="multilevel"/>
    <w:tmpl w:val="82CC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11DFC"/>
    <w:multiLevelType w:val="hybridMultilevel"/>
    <w:tmpl w:val="5B5AE866"/>
    <w:lvl w:ilvl="0" w:tplc="78DC025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1"/>
  </w:num>
  <w:num w:numId="4">
    <w:abstractNumId w:val="25"/>
  </w:num>
  <w:num w:numId="5">
    <w:abstractNumId w:val="3"/>
    <w:lvlOverride w:ilvl="0">
      <w:startOverride w:val="1"/>
    </w:lvlOverride>
  </w:num>
  <w:num w:numId="6">
    <w:abstractNumId w:val="20"/>
  </w:num>
  <w:num w:numId="7">
    <w:abstractNumId w:val="17"/>
  </w:num>
  <w:num w:numId="8">
    <w:abstractNumId w:val="2"/>
  </w:num>
  <w:num w:numId="9">
    <w:abstractNumId w:val="26"/>
  </w:num>
  <w:num w:numId="10">
    <w:abstractNumId w:val="6"/>
  </w:num>
  <w:num w:numId="11">
    <w:abstractNumId w:val="22"/>
  </w:num>
  <w:num w:numId="12">
    <w:abstractNumId w:val="15"/>
  </w:num>
  <w:num w:numId="13">
    <w:abstractNumId w:val="8"/>
  </w:num>
  <w:num w:numId="14">
    <w:abstractNumId w:val="5"/>
  </w:num>
  <w:num w:numId="15">
    <w:abstractNumId w:val="16"/>
  </w:num>
  <w:num w:numId="16">
    <w:abstractNumId w:val="0"/>
  </w:num>
  <w:num w:numId="17">
    <w:abstractNumId w:val="12"/>
  </w:num>
  <w:num w:numId="18">
    <w:abstractNumId w:val="24"/>
  </w:num>
  <w:num w:numId="19">
    <w:abstractNumId w:val="18"/>
  </w:num>
  <w:num w:numId="20">
    <w:abstractNumId w:val="7"/>
  </w:num>
  <w:num w:numId="21">
    <w:abstractNumId w:val="9"/>
  </w:num>
  <w:num w:numId="22">
    <w:abstractNumId w:val="14"/>
  </w:num>
  <w:num w:numId="23">
    <w:abstractNumId w:val="1"/>
  </w:num>
  <w:num w:numId="24">
    <w:abstractNumId w:val="19"/>
  </w:num>
  <w:num w:numId="25">
    <w:abstractNumId w:val="11"/>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790111"/>
    <w:rsid w:val="00061740"/>
    <w:rsid w:val="00067A74"/>
    <w:rsid w:val="00282432"/>
    <w:rsid w:val="0060042D"/>
    <w:rsid w:val="00734F0B"/>
    <w:rsid w:val="00754640"/>
    <w:rsid w:val="00790111"/>
    <w:rsid w:val="008A5F8A"/>
    <w:rsid w:val="00B03214"/>
    <w:rsid w:val="00C35B5F"/>
    <w:rsid w:val="00C53CFA"/>
    <w:rsid w:val="00C71F94"/>
    <w:rsid w:val="00D52C84"/>
    <w:rsid w:val="00E5021E"/>
    <w:rsid w:val="00F71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5"/>
    <o:shapelayout v:ext="edit">
      <o:idmap v:ext="edit" data="1"/>
    </o:shapelayout>
  </w:shapeDefaults>
  <w:decimalSymbol w:val=","/>
  <w:listSeparator w:val=";"/>
  <w15:docId w15:val="{80D1D713-E432-4AE7-85EA-E173E2B9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42D"/>
  </w:style>
  <w:style w:type="paragraph" w:styleId="1">
    <w:name w:val="heading 1"/>
    <w:basedOn w:val="a"/>
    <w:next w:val="a"/>
    <w:link w:val="10"/>
    <w:uiPriority w:val="9"/>
    <w:qFormat/>
    <w:rsid w:val="00790111"/>
    <w:pPr>
      <w:spacing w:before="480" w:after="0"/>
      <w:contextualSpacing/>
      <w:outlineLvl w:val="0"/>
    </w:pPr>
    <w:rPr>
      <w:rFonts w:asciiTheme="majorHAnsi" w:eastAsiaTheme="majorEastAsia" w:hAnsiTheme="majorHAnsi" w:cstheme="majorBidi"/>
      <w:smallCaps/>
      <w:spacing w:val="5"/>
      <w:sz w:val="36"/>
      <w:szCs w:val="36"/>
      <w:lang w:val="en-US" w:eastAsia="en-US" w:bidi="en-US"/>
    </w:rPr>
  </w:style>
  <w:style w:type="paragraph" w:styleId="2">
    <w:name w:val="heading 2"/>
    <w:basedOn w:val="a"/>
    <w:next w:val="a"/>
    <w:link w:val="20"/>
    <w:uiPriority w:val="9"/>
    <w:unhideWhenUsed/>
    <w:qFormat/>
    <w:rsid w:val="00790111"/>
    <w:pPr>
      <w:spacing w:before="200" w:after="0" w:line="271" w:lineRule="auto"/>
      <w:outlineLvl w:val="1"/>
    </w:pPr>
    <w:rPr>
      <w:rFonts w:asciiTheme="majorHAnsi" w:eastAsiaTheme="majorEastAsia" w:hAnsiTheme="majorHAnsi" w:cstheme="majorBidi"/>
      <w:smallCaps/>
      <w:sz w:val="28"/>
      <w:szCs w:val="28"/>
      <w:lang w:val="en-US" w:eastAsia="en-US" w:bidi="en-US"/>
    </w:rPr>
  </w:style>
  <w:style w:type="paragraph" w:styleId="3">
    <w:name w:val="heading 3"/>
    <w:basedOn w:val="a"/>
    <w:next w:val="a"/>
    <w:link w:val="30"/>
    <w:uiPriority w:val="9"/>
    <w:unhideWhenUsed/>
    <w:qFormat/>
    <w:rsid w:val="00790111"/>
    <w:pPr>
      <w:spacing w:before="200" w:after="0" w:line="271" w:lineRule="auto"/>
      <w:outlineLvl w:val="2"/>
    </w:pPr>
    <w:rPr>
      <w:rFonts w:asciiTheme="majorHAnsi" w:eastAsiaTheme="majorEastAsia" w:hAnsiTheme="majorHAnsi" w:cstheme="majorBidi"/>
      <w:i/>
      <w:iCs/>
      <w:smallCaps/>
      <w:spacing w:val="5"/>
      <w:sz w:val="26"/>
      <w:szCs w:val="26"/>
      <w:lang w:val="en-US" w:eastAsia="en-US" w:bidi="en-US"/>
    </w:rPr>
  </w:style>
  <w:style w:type="paragraph" w:styleId="4">
    <w:name w:val="heading 4"/>
    <w:basedOn w:val="a"/>
    <w:next w:val="a"/>
    <w:link w:val="40"/>
    <w:uiPriority w:val="9"/>
    <w:unhideWhenUsed/>
    <w:qFormat/>
    <w:rsid w:val="00790111"/>
    <w:pPr>
      <w:spacing w:after="0" w:line="271" w:lineRule="auto"/>
      <w:outlineLvl w:val="3"/>
    </w:pPr>
    <w:rPr>
      <w:rFonts w:asciiTheme="majorHAnsi" w:eastAsiaTheme="majorEastAsia" w:hAnsiTheme="majorHAnsi" w:cstheme="majorBidi"/>
      <w:b/>
      <w:bCs/>
      <w:spacing w:val="5"/>
      <w:sz w:val="24"/>
      <w:szCs w:val="24"/>
      <w:lang w:val="en-US" w:eastAsia="en-US" w:bidi="en-US"/>
    </w:rPr>
  </w:style>
  <w:style w:type="paragraph" w:styleId="5">
    <w:name w:val="heading 5"/>
    <w:basedOn w:val="a"/>
    <w:next w:val="a"/>
    <w:link w:val="50"/>
    <w:uiPriority w:val="9"/>
    <w:unhideWhenUsed/>
    <w:qFormat/>
    <w:rsid w:val="00790111"/>
    <w:pPr>
      <w:spacing w:after="0" w:line="271" w:lineRule="auto"/>
      <w:outlineLvl w:val="4"/>
    </w:pPr>
    <w:rPr>
      <w:rFonts w:asciiTheme="majorHAnsi" w:eastAsiaTheme="majorEastAsia" w:hAnsiTheme="majorHAnsi" w:cstheme="majorBidi"/>
      <w:i/>
      <w:iCs/>
      <w:sz w:val="24"/>
      <w:szCs w:val="24"/>
      <w:lang w:val="en-US" w:eastAsia="en-US" w:bidi="en-US"/>
    </w:rPr>
  </w:style>
  <w:style w:type="paragraph" w:styleId="6">
    <w:name w:val="heading 6"/>
    <w:basedOn w:val="a"/>
    <w:next w:val="a"/>
    <w:link w:val="60"/>
    <w:uiPriority w:val="9"/>
    <w:unhideWhenUsed/>
    <w:qFormat/>
    <w:rsid w:val="00790111"/>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eastAsia="en-US" w:bidi="en-US"/>
    </w:rPr>
  </w:style>
  <w:style w:type="paragraph" w:styleId="7">
    <w:name w:val="heading 7"/>
    <w:basedOn w:val="a"/>
    <w:next w:val="a"/>
    <w:link w:val="70"/>
    <w:uiPriority w:val="9"/>
    <w:semiHidden/>
    <w:unhideWhenUsed/>
    <w:qFormat/>
    <w:rsid w:val="00790111"/>
    <w:pPr>
      <w:spacing w:after="0"/>
      <w:outlineLvl w:val="6"/>
    </w:pPr>
    <w:rPr>
      <w:rFonts w:asciiTheme="majorHAnsi" w:eastAsiaTheme="majorEastAsia" w:hAnsiTheme="majorHAnsi" w:cstheme="majorBidi"/>
      <w:b/>
      <w:bCs/>
      <w:i/>
      <w:iCs/>
      <w:color w:val="5A5A5A" w:themeColor="text1" w:themeTint="A5"/>
      <w:sz w:val="20"/>
      <w:szCs w:val="20"/>
      <w:lang w:val="en-US" w:eastAsia="en-US" w:bidi="en-US"/>
    </w:rPr>
  </w:style>
  <w:style w:type="paragraph" w:styleId="8">
    <w:name w:val="heading 8"/>
    <w:basedOn w:val="a"/>
    <w:next w:val="a"/>
    <w:link w:val="80"/>
    <w:uiPriority w:val="9"/>
    <w:semiHidden/>
    <w:unhideWhenUsed/>
    <w:qFormat/>
    <w:rsid w:val="00790111"/>
    <w:pPr>
      <w:spacing w:after="0"/>
      <w:outlineLvl w:val="7"/>
    </w:pPr>
    <w:rPr>
      <w:rFonts w:asciiTheme="majorHAnsi" w:eastAsiaTheme="majorEastAsia" w:hAnsiTheme="majorHAnsi" w:cstheme="majorBidi"/>
      <w:b/>
      <w:bCs/>
      <w:color w:val="7F7F7F" w:themeColor="text1" w:themeTint="80"/>
      <w:sz w:val="20"/>
      <w:szCs w:val="20"/>
      <w:lang w:val="en-US" w:eastAsia="en-US" w:bidi="en-US"/>
    </w:rPr>
  </w:style>
  <w:style w:type="paragraph" w:styleId="9">
    <w:name w:val="heading 9"/>
    <w:basedOn w:val="a"/>
    <w:next w:val="a"/>
    <w:link w:val="90"/>
    <w:uiPriority w:val="9"/>
    <w:semiHidden/>
    <w:unhideWhenUsed/>
    <w:qFormat/>
    <w:rsid w:val="00790111"/>
    <w:pPr>
      <w:spacing w:after="0" w:line="271" w:lineRule="auto"/>
      <w:outlineLvl w:val="8"/>
    </w:pPr>
    <w:rPr>
      <w:rFonts w:asciiTheme="majorHAnsi" w:eastAsiaTheme="majorEastAsia" w:hAnsiTheme="majorHAnsi" w:cstheme="majorBidi"/>
      <w:b/>
      <w:bCs/>
      <w:i/>
      <w:iCs/>
      <w:color w:val="7F7F7F" w:themeColor="text1" w:themeTint="80"/>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0111"/>
    <w:rPr>
      <w:rFonts w:asciiTheme="majorHAnsi" w:eastAsiaTheme="majorEastAsia" w:hAnsiTheme="majorHAnsi" w:cstheme="majorBidi"/>
      <w:smallCaps/>
      <w:spacing w:val="5"/>
      <w:sz w:val="36"/>
      <w:szCs w:val="36"/>
      <w:lang w:val="en-US" w:eastAsia="en-US" w:bidi="en-US"/>
    </w:rPr>
  </w:style>
  <w:style w:type="character" w:customStyle="1" w:styleId="20">
    <w:name w:val="Заголовок 2 Знак"/>
    <w:basedOn w:val="a0"/>
    <w:link w:val="2"/>
    <w:uiPriority w:val="9"/>
    <w:rsid w:val="00790111"/>
    <w:rPr>
      <w:rFonts w:asciiTheme="majorHAnsi" w:eastAsiaTheme="majorEastAsia" w:hAnsiTheme="majorHAnsi" w:cstheme="majorBidi"/>
      <w:smallCaps/>
      <w:sz w:val="28"/>
      <w:szCs w:val="28"/>
      <w:lang w:val="en-US" w:eastAsia="en-US" w:bidi="en-US"/>
    </w:rPr>
  </w:style>
  <w:style w:type="character" w:customStyle="1" w:styleId="30">
    <w:name w:val="Заголовок 3 Знак"/>
    <w:basedOn w:val="a0"/>
    <w:link w:val="3"/>
    <w:uiPriority w:val="9"/>
    <w:rsid w:val="00790111"/>
    <w:rPr>
      <w:rFonts w:asciiTheme="majorHAnsi" w:eastAsiaTheme="majorEastAsia" w:hAnsiTheme="majorHAnsi" w:cstheme="majorBidi"/>
      <w:i/>
      <w:iCs/>
      <w:smallCaps/>
      <w:spacing w:val="5"/>
      <w:sz w:val="26"/>
      <w:szCs w:val="26"/>
      <w:lang w:val="en-US" w:eastAsia="en-US" w:bidi="en-US"/>
    </w:rPr>
  </w:style>
  <w:style w:type="character" w:customStyle="1" w:styleId="40">
    <w:name w:val="Заголовок 4 Знак"/>
    <w:basedOn w:val="a0"/>
    <w:link w:val="4"/>
    <w:uiPriority w:val="9"/>
    <w:rsid w:val="00790111"/>
    <w:rPr>
      <w:rFonts w:asciiTheme="majorHAnsi" w:eastAsiaTheme="majorEastAsia" w:hAnsiTheme="majorHAnsi" w:cstheme="majorBidi"/>
      <w:b/>
      <w:bCs/>
      <w:spacing w:val="5"/>
      <w:sz w:val="24"/>
      <w:szCs w:val="24"/>
      <w:lang w:val="en-US" w:eastAsia="en-US" w:bidi="en-US"/>
    </w:rPr>
  </w:style>
  <w:style w:type="character" w:customStyle="1" w:styleId="50">
    <w:name w:val="Заголовок 5 Знак"/>
    <w:basedOn w:val="a0"/>
    <w:link w:val="5"/>
    <w:uiPriority w:val="9"/>
    <w:rsid w:val="00790111"/>
    <w:rPr>
      <w:rFonts w:asciiTheme="majorHAnsi" w:eastAsiaTheme="majorEastAsia" w:hAnsiTheme="majorHAnsi" w:cstheme="majorBidi"/>
      <w:i/>
      <w:iCs/>
      <w:sz w:val="24"/>
      <w:szCs w:val="24"/>
      <w:lang w:val="en-US" w:eastAsia="en-US" w:bidi="en-US"/>
    </w:rPr>
  </w:style>
  <w:style w:type="character" w:customStyle="1" w:styleId="60">
    <w:name w:val="Заголовок 6 Знак"/>
    <w:basedOn w:val="a0"/>
    <w:link w:val="6"/>
    <w:uiPriority w:val="9"/>
    <w:rsid w:val="00790111"/>
    <w:rPr>
      <w:rFonts w:asciiTheme="majorHAnsi" w:eastAsiaTheme="majorEastAsia" w:hAnsiTheme="majorHAnsi" w:cstheme="majorBidi"/>
      <w:b/>
      <w:bCs/>
      <w:color w:val="595959" w:themeColor="text1" w:themeTint="A6"/>
      <w:spacing w:val="5"/>
      <w:shd w:val="clear" w:color="auto" w:fill="FFFFFF" w:themeFill="background1"/>
      <w:lang w:val="en-US" w:eastAsia="en-US" w:bidi="en-US"/>
    </w:rPr>
  </w:style>
  <w:style w:type="character" w:customStyle="1" w:styleId="70">
    <w:name w:val="Заголовок 7 Знак"/>
    <w:basedOn w:val="a0"/>
    <w:link w:val="7"/>
    <w:uiPriority w:val="9"/>
    <w:semiHidden/>
    <w:rsid w:val="00790111"/>
    <w:rPr>
      <w:rFonts w:asciiTheme="majorHAnsi" w:eastAsiaTheme="majorEastAsia" w:hAnsiTheme="majorHAnsi" w:cstheme="majorBidi"/>
      <w:b/>
      <w:bCs/>
      <w:i/>
      <w:iCs/>
      <w:color w:val="5A5A5A" w:themeColor="text1" w:themeTint="A5"/>
      <w:sz w:val="20"/>
      <w:szCs w:val="20"/>
      <w:lang w:val="en-US" w:eastAsia="en-US" w:bidi="en-US"/>
    </w:rPr>
  </w:style>
  <w:style w:type="character" w:customStyle="1" w:styleId="80">
    <w:name w:val="Заголовок 8 Знак"/>
    <w:basedOn w:val="a0"/>
    <w:link w:val="8"/>
    <w:uiPriority w:val="9"/>
    <w:semiHidden/>
    <w:rsid w:val="00790111"/>
    <w:rPr>
      <w:rFonts w:asciiTheme="majorHAnsi" w:eastAsiaTheme="majorEastAsia" w:hAnsiTheme="majorHAnsi" w:cstheme="majorBidi"/>
      <w:b/>
      <w:bCs/>
      <w:color w:val="7F7F7F" w:themeColor="text1" w:themeTint="80"/>
      <w:sz w:val="20"/>
      <w:szCs w:val="20"/>
      <w:lang w:val="en-US" w:eastAsia="en-US" w:bidi="en-US"/>
    </w:rPr>
  </w:style>
  <w:style w:type="character" w:customStyle="1" w:styleId="90">
    <w:name w:val="Заголовок 9 Знак"/>
    <w:basedOn w:val="a0"/>
    <w:link w:val="9"/>
    <w:uiPriority w:val="9"/>
    <w:semiHidden/>
    <w:rsid w:val="00790111"/>
    <w:rPr>
      <w:rFonts w:asciiTheme="majorHAnsi" w:eastAsiaTheme="majorEastAsia" w:hAnsiTheme="majorHAnsi" w:cstheme="majorBidi"/>
      <w:b/>
      <w:bCs/>
      <w:i/>
      <w:iCs/>
      <w:color w:val="7F7F7F" w:themeColor="text1" w:themeTint="80"/>
      <w:sz w:val="18"/>
      <w:szCs w:val="18"/>
      <w:lang w:val="en-US" w:eastAsia="en-US" w:bidi="en-US"/>
    </w:rPr>
  </w:style>
  <w:style w:type="paragraph" w:customStyle="1" w:styleId="c38">
    <w:name w:val="c38"/>
    <w:basedOn w:val="a"/>
    <w:rsid w:val="00790111"/>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c23">
    <w:name w:val="c23"/>
    <w:basedOn w:val="a0"/>
    <w:rsid w:val="00790111"/>
  </w:style>
  <w:style w:type="character" w:customStyle="1" w:styleId="c5">
    <w:name w:val="c5"/>
    <w:basedOn w:val="a0"/>
    <w:rsid w:val="00790111"/>
  </w:style>
  <w:style w:type="character" w:customStyle="1" w:styleId="apple-converted-space">
    <w:name w:val="apple-converted-space"/>
    <w:basedOn w:val="a0"/>
    <w:rsid w:val="00790111"/>
  </w:style>
  <w:style w:type="paragraph" w:customStyle="1" w:styleId="c35">
    <w:name w:val="c35"/>
    <w:basedOn w:val="a"/>
    <w:rsid w:val="00790111"/>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c62">
    <w:name w:val="c62"/>
    <w:basedOn w:val="a"/>
    <w:rsid w:val="00790111"/>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c0">
    <w:name w:val="c0"/>
    <w:basedOn w:val="a"/>
    <w:rsid w:val="00790111"/>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FR2">
    <w:name w:val="FR2"/>
    <w:rsid w:val="00790111"/>
    <w:pPr>
      <w:widowControl w:val="0"/>
      <w:autoSpaceDE w:val="0"/>
      <w:autoSpaceDN w:val="0"/>
      <w:adjustRightInd w:val="0"/>
      <w:spacing w:after="0" w:line="300" w:lineRule="auto"/>
    </w:pPr>
    <w:rPr>
      <w:rFonts w:ascii="Times New Roman" w:eastAsia="Times New Roman" w:hAnsi="Times New Roman" w:cs="Times New Roman"/>
      <w:b/>
      <w:bCs/>
      <w:sz w:val="28"/>
      <w:szCs w:val="28"/>
      <w:lang w:val="en-US" w:eastAsia="en-US" w:bidi="en-US"/>
    </w:rPr>
  </w:style>
  <w:style w:type="paragraph" w:styleId="a3">
    <w:name w:val="Normal (Web)"/>
    <w:basedOn w:val="a"/>
    <w:uiPriority w:val="99"/>
    <w:unhideWhenUsed/>
    <w:rsid w:val="00790111"/>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styleId="a4">
    <w:name w:val="Hyperlink"/>
    <w:basedOn w:val="a0"/>
    <w:uiPriority w:val="99"/>
    <w:semiHidden/>
    <w:unhideWhenUsed/>
    <w:rsid w:val="00790111"/>
    <w:rPr>
      <w:color w:val="0000FF"/>
      <w:u w:val="single"/>
    </w:rPr>
  </w:style>
  <w:style w:type="character" w:styleId="a5">
    <w:name w:val="page number"/>
    <w:basedOn w:val="a0"/>
    <w:rsid w:val="00790111"/>
  </w:style>
  <w:style w:type="paragraph" w:styleId="a6">
    <w:name w:val="Balloon Text"/>
    <w:basedOn w:val="a"/>
    <w:link w:val="a7"/>
    <w:uiPriority w:val="99"/>
    <w:semiHidden/>
    <w:unhideWhenUsed/>
    <w:rsid w:val="00790111"/>
    <w:pPr>
      <w:spacing w:after="0" w:line="240" w:lineRule="auto"/>
    </w:pPr>
    <w:rPr>
      <w:rFonts w:ascii="Tahoma" w:eastAsiaTheme="majorEastAsia" w:hAnsi="Tahoma" w:cs="Tahoma"/>
      <w:sz w:val="16"/>
      <w:szCs w:val="16"/>
      <w:lang w:val="en-US" w:eastAsia="en-US" w:bidi="en-US"/>
    </w:rPr>
  </w:style>
  <w:style w:type="character" w:customStyle="1" w:styleId="a7">
    <w:name w:val="Текст выноски Знак"/>
    <w:basedOn w:val="a0"/>
    <w:link w:val="a6"/>
    <w:uiPriority w:val="99"/>
    <w:semiHidden/>
    <w:rsid w:val="00790111"/>
    <w:rPr>
      <w:rFonts w:ascii="Tahoma" w:eastAsiaTheme="majorEastAsia" w:hAnsi="Tahoma" w:cs="Tahoma"/>
      <w:sz w:val="16"/>
      <w:szCs w:val="16"/>
      <w:lang w:val="en-US" w:eastAsia="en-US" w:bidi="en-US"/>
    </w:rPr>
  </w:style>
  <w:style w:type="character" w:styleId="a8">
    <w:name w:val="Emphasis"/>
    <w:uiPriority w:val="20"/>
    <w:qFormat/>
    <w:rsid w:val="00790111"/>
    <w:rPr>
      <w:b/>
      <w:bCs/>
      <w:i/>
      <w:iCs/>
      <w:spacing w:val="10"/>
    </w:rPr>
  </w:style>
  <w:style w:type="paragraph" w:styleId="a9">
    <w:name w:val="No Spacing"/>
    <w:basedOn w:val="a"/>
    <w:uiPriority w:val="1"/>
    <w:qFormat/>
    <w:rsid w:val="00790111"/>
    <w:pPr>
      <w:spacing w:after="0" w:line="240" w:lineRule="auto"/>
    </w:pPr>
    <w:rPr>
      <w:rFonts w:asciiTheme="majorHAnsi" w:eastAsiaTheme="majorEastAsia" w:hAnsiTheme="majorHAnsi" w:cstheme="majorBidi"/>
      <w:lang w:val="en-US" w:eastAsia="en-US" w:bidi="en-US"/>
    </w:rPr>
  </w:style>
  <w:style w:type="character" w:styleId="aa">
    <w:name w:val="Subtle Emphasis"/>
    <w:uiPriority w:val="19"/>
    <w:qFormat/>
    <w:rsid w:val="00790111"/>
    <w:rPr>
      <w:i/>
      <w:iCs/>
    </w:rPr>
  </w:style>
  <w:style w:type="character" w:styleId="ab">
    <w:name w:val="Intense Emphasis"/>
    <w:uiPriority w:val="21"/>
    <w:qFormat/>
    <w:rsid w:val="00790111"/>
    <w:rPr>
      <w:b/>
      <w:bCs/>
      <w:i/>
      <w:iCs/>
    </w:rPr>
  </w:style>
  <w:style w:type="character" w:styleId="ac">
    <w:name w:val="Strong"/>
    <w:uiPriority w:val="22"/>
    <w:qFormat/>
    <w:rsid w:val="00790111"/>
    <w:rPr>
      <w:b/>
      <w:bCs/>
    </w:rPr>
  </w:style>
  <w:style w:type="paragraph" w:styleId="ad">
    <w:name w:val="Title"/>
    <w:basedOn w:val="a"/>
    <w:next w:val="a"/>
    <w:link w:val="ae"/>
    <w:uiPriority w:val="10"/>
    <w:qFormat/>
    <w:rsid w:val="00790111"/>
    <w:pPr>
      <w:spacing w:after="300" w:line="240" w:lineRule="auto"/>
      <w:contextualSpacing/>
    </w:pPr>
    <w:rPr>
      <w:rFonts w:asciiTheme="majorHAnsi" w:eastAsiaTheme="majorEastAsia" w:hAnsiTheme="majorHAnsi" w:cstheme="majorBidi"/>
      <w:smallCaps/>
      <w:sz w:val="52"/>
      <w:szCs w:val="52"/>
      <w:lang w:val="en-US" w:eastAsia="en-US" w:bidi="en-US"/>
    </w:rPr>
  </w:style>
  <w:style w:type="character" w:customStyle="1" w:styleId="ae">
    <w:name w:val="Название Знак"/>
    <w:basedOn w:val="a0"/>
    <w:link w:val="ad"/>
    <w:uiPriority w:val="10"/>
    <w:rsid w:val="00790111"/>
    <w:rPr>
      <w:rFonts w:asciiTheme="majorHAnsi" w:eastAsiaTheme="majorEastAsia" w:hAnsiTheme="majorHAnsi" w:cstheme="majorBidi"/>
      <w:smallCaps/>
      <w:sz w:val="52"/>
      <w:szCs w:val="52"/>
      <w:lang w:val="en-US" w:eastAsia="en-US" w:bidi="en-US"/>
    </w:rPr>
  </w:style>
  <w:style w:type="paragraph" w:styleId="af">
    <w:name w:val="Subtitle"/>
    <w:basedOn w:val="a"/>
    <w:next w:val="a"/>
    <w:link w:val="af0"/>
    <w:uiPriority w:val="11"/>
    <w:qFormat/>
    <w:rsid w:val="00790111"/>
    <w:rPr>
      <w:rFonts w:asciiTheme="majorHAnsi" w:eastAsiaTheme="majorEastAsia" w:hAnsiTheme="majorHAnsi" w:cstheme="majorBidi"/>
      <w:i/>
      <w:iCs/>
      <w:smallCaps/>
      <w:spacing w:val="10"/>
      <w:sz w:val="28"/>
      <w:szCs w:val="28"/>
      <w:lang w:val="en-US" w:eastAsia="en-US" w:bidi="en-US"/>
    </w:rPr>
  </w:style>
  <w:style w:type="character" w:customStyle="1" w:styleId="af0">
    <w:name w:val="Подзаголовок Знак"/>
    <w:basedOn w:val="a0"/>
    <w:link w:val="af"/>
    <w:uiPriority w:val="11"/>
    <w:rsid w:val="00790111"/>
    <w:rPr>
      <w:rFonts w:asciiTheme="majorHAnsi" w:eastAsiaTheme="majorEastAsia" w:hAnsiTheme="majorHAnsi" w:cstheme="majorBidi"/>
      <w:i/>
      <w:iCs/>
      <w:smallCaps/>
      <w:spacing w:val="10"/>
      <w:sz w:val="28"/>
      <w:szCs w:val="28"/>
      <w:lang w:val="en-US" w:eastAsia="en-US" w:bidi="en-US"/>
    </w:rPr>
  </w:style>
  <w:style w:type="paragraph" w:styleId="af1">
    <w:name w:val="List Paragraph"/>
    <w:basedOn w:val="a"/>
    <w:uiPriority w:val="34"/>
    <w:qFormat/>
    <w:rsid w:val="00790111"/>
    <w:pPr>
      <w:ind w:left="720"/>
      <w:contextualSpacing/>
    </w:pPr>
    <w:rPr>
      <w:rFonts w:asciiTheme="majorHAnsi" w:eastAsiaTheme="majorEastAsia" w:hAnsiTheme="majorHAnsi" w:cstheme="majorBidi"/>
      <w:lang w:val="en-US" w:eastAsia="en-US" w:bidi="en-US"/>
    </w:rPr>
  </w:style>
  <w:style w:type="paragraph" w:styleId="21">
    <w:name w:val="Quote"/>
    <w:basedOn w:val="a"/>
    <w:next w:val="a"/>
    <w:link w:val="22"/>
    <w:uiPriority w:val="29"/>
    <w:qFormat/>
    <w:rsid w:val="00790111"/>
    <w:rPr>
      <w:rFonts w:asciiTheme="majorHAnsi" w:eastAsiaTheme="majorEastAsia" w:hAnsiTheme="majorHAnsi" w:cstheme="majorBidi"/>
      <w:i/>
      <w:iCs/>
      <w:lang w:val="en-US" w:eastAsia="en-US" w:bidi="en-US"/>
    </w:rPr>
  </w:style>
  <w:style w:type="character" w:customStyle="1" w:styleId="22">
    <w:name w:val="Цитата 2 Знак"/>
    <w:basedOn w:val="a0"/>
    <w:link w:val="21"/>
    <w:uiPriority w:val="29"/>
    <w:rsid w:val="00790111"/>
    <w:rPr>
      <w:rFonts w:asciiTheme="majorHAnsi" w:eastAsiaTheme="majorEastAsia" w:hAnsiTheme="majorHAnsi" w:cstheme="majorBidi"/>
      <w:i/>
      <w:iCs/>
      <w:lang w:val="en-US" w:eastAsia="en-US" w:bidi="en-US"/>
    </w:rPr>
  </w:style>
  <w:style w:type="paragraph" w:styleId="af2">
    <w:name w:val="Intense Quote"/>
    <w:basedOn w:val="a"/>
    <w:next w:val="a"/>
    <w:link w:val="af3"/>
    <w:uiPriority w:val="30"/>
    <w:qFormat/>
    <w:rsid w:val="00790111"/>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eastAsia="en-US" w:bidi="en-US"/>
    </w:rPr>
  </w:style>
  <w:style w:type="character" w:customStyle="1" w:styleId="af3">
    <w:name w:val="Выделенная цитата Знак"/>
    <w:basedOn w:val="a0"/>
    <w:link w:val="af2"/>
    <w:uiPriority w:val="30"/>
    <w:rsid w:val="00790111"/>
    <w:rPr>
      <w:rFonts w:asciiTheme="majorHAnsi" w:eastAsiaTheme="majorEastAsia" w:hAnsiTheme="majorHAnsi" w:cstheme="majorBidi"/>
      <w:i/>
      <w:iCs/>
      <w:lang w:val="en-US" w:eastAsia="en-US" w:bidi="en-US"/>
    </w:rPr>
  </w:style>
  <w:style w:type="character" w:styleId="af4">
    <w:name w:val="Subtle Reference"/>
    <w:basedOn w:val="a0"/>
    <w:uiPriority w:val="31"/>
    <w:qFormat/>
    <w:rsid w:val="00790111"/>
    <w:rPr>
      <w:smallCaps/>
    </w:rPr>
  </w:style>
  <w:style w:type="character" w:styleId="af5">
    <w:name w:val="Intense Reference"/>
    <w:uiPriority w:val="32"/>
    <w:qFormat/>
    <w:rsid w:val="00790111"/>
    <w:rPr>
      <w:b/>
      <w:bCs/>
      <w:smallCaps/>
    </w:rPr>
  </w:style>
  <w:style w:type="character" w:styleId="af6">
    <w:name w:val="Book Title"/>
    <w:basedOn w:val="a0"/>
    <w:uiPriority w:val="33"/>
    <w:qFormat/>
    <w:rsid w:val="00790111"/>
    <w:rPr>
      <w:i/>
      <w:iCs/>
      <w:smallCaps/>
      <w:spacing w:val="5"/>
    </w:rPr>
  </w:style>
  <w:style w:type="paragraph" w:styleId="af7">
    <w:name w:val="TOC Heading"/>
    <w:basedOn w:val="1"/>
    <w:next w:val="a"/>
    <w:uiPriority w:val="39"/>
    <w:semiHidden/>
    <w:unhideWhenUsed/>
    <w:qFormat/>
    <w:rsid w:val="00790111"/>
    <w:pPr>
      <w:outlineLvl w:val="9"/>
    </w:pPr>
  </w:style>
  <w:style w:type="table" w:styleId="af8">
    <w:name w:val="Table Grid"/>
    <w:basedOn w:val="a1"/>
    <w:rsid w:val="00790111"/>
    <w:pPr>
      <w:spacing w:after="0" w:line="240" w:lineRule="auto"/>
    </w:pPr>
    <w:rPr>
      <w:rFonts w:asciiTheme="majorHAnsi" w:eastAsiaTheme="majorEastAsia" w:hAnsiTheme="majorHAnsi" w:cstheme="majorBidi"/>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Обычный (веб)1"/>
    <w:basedOn w:val="a"/>
    <w:rsid w:val="00790111"/>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formattext">
    <w:name w:val="formattext"/>
    <w:basedOn w:val="a"/>
    <w:rsid w:val="007901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790111"/>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paragraph" w:customStyle="1" w:styleId="Style7">
    <w:name w:val="Style7"/>
    <w:basedOn w:val="a"/>
    <w:rsid w:val="00790111"/>
    <w:pPr>
      <w:widowControl w:val="0"/>
      <w:autoSpaceDE w:val="0"/>
      <w:autoSpaceDN w:val="0"/>
      <w:adjustRightInd w:val="0"/>
      <w:spacing w:after="0" w:line="278" w:lineRule="exact"/>
      <w:ind w:firstLine="2856"/>
    </w:pPr>
    <w:rPr>
      <w:rFonts w:ascii="Times New Roman" w:eastAsia="Times New Roman" w:hAnsi="Times New Roman" w:cs="Times New Roman"/>
      <w:sz w:val="24"/>
      <w:szCs w:val="24"/>
    </w:rPr>
  </w:style>
  <w:style w:type="character" w:customStyle="1" w:styleId="FontStyle13">
    <w:name w:val="Font Style13"/>
    <w:basedOn w:val="a0"/>
    <w:rsid w:val="00790111"/>
    <w:rPr>
      <w:rFonts w:ascii="Times New Roman" w:hAnsi="Times New Roman" w:cs="Times New Roman"/>
      <w:sz w:val="22"/>
      <w:szCs w:val="22"/>
    </w:rPr>
  </w:style>
  <w:style w:type="paragraph" w:customStyle="1" w:styleId="Style2">
    <w:name w:val="Style2"/>
    <w:basedOn w:val="a"/>
    <w:rsid w:val="007901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7901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rsid w:val="00790111"/>
    <w:pPr>
      <w:widowControl w:val="0"/>
      <w:autoSpaceDE w:val="0"/>
      <w:autoSpaceDN w:val="0"/>
      <w:adjustRightInd w:val="0"/>
      <w:spacing w:after="0" w:line="241" w:lineRule="exact"/>
      <w:ind w:firstLine="283"/>
      <w:jc w:val="both"/>
    </w:pPr>
    <w:rPr>
      <w:rFonts w:ascii="Times New Roman" w:eastAsia="Times New Roman" w:hAnsi="Times New Roman" w:cs="Times New Roman"/>
      <w:sz w:val="24"/>
      <w:szCs w:val="24"/>
    </w:rPr>
  </w:style>
  <w:style w:type="paragraph" w:customStyle="1" w:styleId="Style12">
    <w:name w:val="Style12"/>
    <w:basedOn w:val="a"/>
    <w:rsid w:val="007901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790111"/>
    <w:pPr>
      <w:widowControl w:val="0"/>
      <w:autoSpaceDE w:val="0"/>
      <w:autoSpaceDN w:val="0"/>
      <w:adjustRightInd w:val="0"/>
      <w:spacing w:after="0" w:line="235" w:lineRule="exact"/>
      <w:ind w:firstLine="274"/>
      <w:jc w:val="both"/>
    </w:pPr>
    <w:rPr>
      <w:rFonts w:ascii="Times New Roman" w:eastAsia="Times New Roman" w:hAnsi="Times New Roman" w:cs="Times New Roman"/>
      <w:sz w:val="24"/>
      <w:szCs w:val="24"/>
    </w:rPr>
  </w:style>
  <w:style w:type="character" w:customStyle="1" w:styleId="FontStyle19">
    <w:name w:val="Font Style19"/>
    <w:basedOn w:val="a0"/>
    <w:rsid w:val="00790111"/>
    <w:rPr>
      <w:rFonts w:ascii="Times New Roman" w:hAnsi="Times New Roman" w:cs="Times New Roman"/>
      <w:sz w:val="16"/>
      <w:szCs w:val="16"/>
    </w:rPr>
  </w:style>
  <w:style w:type="character" w:customStyle="1" w:styleId="FontStyle20">
    <w:name w:val="Font Style20"/>
    <w:basedOn w:val="a0"/>
    <w:rsid w:val="00790111"/>
    <w:rPr>
      <w:rFonts w:ascii="Times New Roman" w:hAnsi="Times New Roman" w:cs="Times New Roman"/>
      <w:b/>
      <w:bCs/>
      <w:i/>
      <w:iCs/>
      <w:sz w:val="20"/>
      <w:szCs w:val="20"/>
    </w:rPr>
  </w:style>
  <w:style w:type="character" w:customStyle="1" w:styleId="FontStyle22">
    <w:name w:val="Font Style22"/>
    <w:basedOn w:val="a0"/>
    <w:rsid w:val="00790111"/>
    <w:rPr>
      <w:rFonts w:ascii="Times New Roman" w:hAnsi="Times New Roman" w:cs="Times New Roman"/>
      <w:i/>
      <w:iCs/>
      <w:sz w:val="20"/>
      <w:szCs w:val="20"/>
    </w:rPr>
  </w:style>
  <w:style w:type="character" w:customStyle="1" w:styleId="FontStyle15">
    <w:name w:val="Font Style15"/>
    <w:basedOn w:val="a0"/>
    <w:rsid w:val="00790111"/>
    <w:rPr>
      <w:rFonts w:ascii="Georgia" w:hAnsi="Georgia" w:cs="Georgia"/>
      <w:sz w:val="16"/>
      <w:szCs w:val="16"/>
    </w:rPr>
  </w:style>
  <w:style w:type="character" w:customStyle="1" w:styleId="FontStyle11">
    <w:name w:val="Font Style11"/>
    <w:basedOn w:val="a0"/>
    <w:rsid w:val="00790111"/>
    <w:rPr>
      <w:rFonts w:ascii="Times New Roman" w:hAnsi="Times New Roman" w:cs="Times New Roman"/>
      <w:sz w:val="26"/>
      <w:szCs w:val="26"/>
    </w:rPr>
  </w:style>
  <w:style w:type="character" w:customStyle="1" w:styleId="FontStyle14">
    <w:name w:val="Font Style14"/>
    <w:basedOn w:val="a0"/>
    <w:rsid w:val="00790111"/>
    <w:rPr>
      <w:rFonts w:ascii="Arial" w:hAnsi="Arial" w:cs="Arial"/>
      <w:sz w:val="20"/>
      <w:szCs w:val="20"/>
    </w:rPr>
  </w:style>
  <w:style w:type="paragraph" w:customStyle="1" w:styleId="c22">
    <w:name w:val="c22"/>
    <w:basedOn w:val="a"/>
    <w:rsid w:val="00790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790111"/>
  </w:style>
  <w:style w:type="paragraph" w:customStyle="1" w:styleId="c30">
    <w:name w:val="c30"/>
    <w:basedOn w:val="a"/>
    <w:rsid w:val="00790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790111"/>
  </w:style>
  <w:style w:type="paragraph" w:customStyle="1" w:styleId="c20">
    <w:name w:val="c20"/>
    <w:basedOn w:val="a"/>
    <w:rsid w:val="007901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7901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3CF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38</Pages>
  <Words>12472</Words>
  <Characters>71092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Singariev</dc:creator>
  <cp:keywords/>
  <dc:description/>
  <cp:lastModifiedBy>Comp1</cp:lastModifiedBy>
  <cp:revision>6</cp:revision>
  <cp:lastPrinted>2016-11-06T07:53:00Z</cp:lastPrinted>
  <dcterms:created xsi:type="dcterms:W3CDTF">2016-10-31T19:27:00Z</dcterms:created>
  <dcterms:modified xsi:type="dcterms:W3CDTF">2016-11-06T07:56:00Z</dcterms:modified>
</cp:coreProperties>
</file>