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1B" w:rsidRDefault="00C87D2A" w:rsidP="001D6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71">
        <w:rPr>
          <w:rFonts w:ascii="Times New Roman" w:hAnsi="Times New Roman" w:cs="Times New Roman"/>
          <w:b/>
          <w:sz w:val="28"/>
          <w:szCs w:val="28"/>
        </w:rPr>
        <w:t>Программа вступительных испытаний по спе</w:t>
      </w:r>
      <w:r w:rsidR="001D6971" w:rsidRPr="001D6971">
        <w:rPr>
          <w:rFonts w:ascii="Times New Roman" w:hAnsi="Times New Roman" w:cs="Times New Roman"/>
          <w:b/>
          <w:sz w:val="28"/>
          <w:szCs w:val="28"/>
        </w:rPr>
        <w:t xml:space="preserve">циальности </w:t>
      </w:r>
    </w:p>
    <w:p w:rsidR="00C1277D" w:rsidRDefault="001D6971" w:rsidP="001D6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71">
        <w:rPr>
          <w:rFonts w:ascii="Times New Roman" w:hAnsi="Times New Roman" w:cs="Times New Roman"/>
          <w:b/>
          <w:sz w:val="28"/>
          <w:szCs w:val="28"/>
        </w:rPr>
        <w:t>43.02.13 «Технология парикмахерского искусства»</w:t>
      </w:r>
    </w:p>
    <w:p w:rsidR="00F15D1B" w:rsidRDefault="00F15D1B" w:rsidP="001D6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вступительного испытания:</w:t>
      </w:r>
    </w:p>
    <w:p w:rsidR="00F15D1B" w:rsidRDefault="00F15D1B" w:rsidP="00F15D1B">
      <w:pPr>
        <w:rPr>
          <w:rFonts w:ascii="Times New Roman" w:hAnsi="Times New Roman" w:cs="Times New Roman"/>
          <w:sz w:val="28"/>
          <w:szCs w:val="28"/>
        </w:rPr>
      </w:pPr>
      <w:r w:rsidRPr="00F15D1B">
        <w:rPr>
          <w:rFonts w:ascii="Times New Roman" w:hAnsi="Times New Roman" w:cs="Times New Roman"/>
          <w:sz w:val="28"/>
          <w:szCs w:val="28"/>
        </w:rPr>
        <w:t xml:space="preserve">Абитуриенты, поступающие на специальность 43.02.13 2Технология парикмахерского искусства» </w:t>
      </w:r>
      <w:r>
        <w:rPr>
          <w:rFonts w:ascii="Times New Roman" w:hAnsi="Times New Roman" w:cs="Times New Roman"/>
          <w:sz w:val="28"/>
          <w:szCs w:val="28"/>
        </w:rPr>
        <w:t xml:space="preserve">сдают творческое вступительное испытание «Рисунок вечерней и фантазийной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цвете)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C308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2C3084">
        <w:rPr>
          <w:rFonts w:ascii="Times New Roman" w:hAnsi="Times New Roman" w:cs="Times New Roman"/>
          <w:sz w:val="28"/>
          <w:szCs w:val="28"/>
        </w:rPr>
        <w:t>орма проведения вступительного испытания- письменная, вид вступительного испытания- просмотр.</w:t>
      </w:r>
      <w:bookmarkStart w:id="0" w:name="_GoBack"/>
      <w:bookmarkEnd w:id="0"/>
    </w:p>
    <w:p w:rsidR="00F15D1B" w:rsidRDefault="00F15D1B" w:rsidP="00F15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вступительного испытания</w:t>
      </w:r>
      <w:r w:rsidR="00811A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определить уровень имеющейся у абитуриентов художественной подготовки, практического владения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рисунка, умени</w:t>
      </w:r>
      <w:r w:rsidR="00811A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образно мыслить, что необходимо для овладения будущей специальностью.</w:t>
      </w:r>
    </w:p>
    <w:p w:rsidR="00F15D1B" w:rsidRDefault="00F15D1B" w:rsidP="00F15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вступительное испытание абитуриенты приносят свои материалы:</w:t>
      </w:r>
    </w:p>
    <w:p w:rsidR="00F15D1B" w:rsidRDefault="00094BCC" w:rsidP="00F15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5D1B">
        <w:rPr>
          <w:rFonts w:ascii="Times New Roman" w:hAnsi="Times New Roman" w:cs="Times New Roman"/>
          <w:sz w:val="28"/>
          <w:szCs w:val="28"/>
        </w:rPr>
        <w:t>рафические карандаши;</w:t>
      </w:r>
    </w:p>
    <w:p w:rsidR="00F15D1B" w:rsidRDefault="00094BCC" w:rsidP="00F15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15D1B">
        <w:rPr>
          <w:rFonts w:ascii="Times New Roman" w:hAnsi="Times New Roman" w:cs="Times New Roman"/>
          <w:sz w:val="28"/>
          <w:szCs w:val="28"/>
        </w:rPr>
        <w:t>ветные карандаши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D1B" w:rsidRDefault="00094BCC" w:rsidP="00094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15D1B">
        <w:rPr>
          <w:rFonts w:ascii="Times New Roman" w:hAnsi="Times New Roman" w:cs="Times New Roman"/>
          <w:sz w:val="28"/>
          <w:szCs w:val="28"/>
        </w:rPr>
        <w:t>ломастеры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BCC" w:rsidRDefault="00094BCC" w:rsidP="00094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ластик;</w:t>
      </w:r>
    </w:p>
    <w:p w:rsidR="00094BCC" w:rsidRDefault="00094BCC" w:rsidP="00094B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BCC" w:rsidRPr="00B03A50" w:rsidRDefault="00094BCC" w:rsidP="00B03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50">
        <w:rPr>
          <w:rFonts w:ascii="Times New Roman" w:hAnsi="Times New Roman" w:cs="Times New Roman"/>
          <w:b/>
          <w:sz w:val="28"/>
          <w:szCs w:val="28"/>
        </w:rPr>
        <w:t>Проведение вступительного</w:t>
      </w:r>
      <w:r w:rsidR="0038759B" w:rsidRPr="00B03A50">
        <w:rPr>
          <w:rFonts w:ascii="Times New Roman" w:hAnsi="Times New Roman" w:cs="Times New Roman"/>
          <w:b/>
          <w:sz w:val="28"/>
          <w:szCs w:val="28"/>
        </w:rPr>
        <w:t xml:space="preserve"> испытания:</w:t>
      </w:r>
    </w:p>
    <w:p w:rsidR="0038759B" w:rsidRPr="00B03A50" w:rsidRDefault="0038759B" w:rsidP="00B03A50">
      <w:pPr>
        <w:rPr>
          <w:rFonts w:ascii="Times New Roman" w:hAnsi="Times New Roman" w:cs="Times New Roman"/>
          <w:sz w:val="28"/>
          <w:szCs w:val="28"/>
        </w:rPr>
      </w:pPr>
      <w:r w:rsidRPr="00B03A50">
        <w:rPr>
          <w:rFonts w:ascii="Times New Roman" w:hAnsi="Times New Roman" w:cs="Times New Roman"/>
          <w:sz w:val="28"/>
          <w:szCs w:val="28"/>
        </w:rPr>
        <w:t xml:space="preserve">При входе в аудиторию абитуриент предъявляет паспорт или документ, удостоверяющий личность, ему </w:t>
      </w:r>
      <w:proofErr w:type="spellStart"/>
      <w:r w:rsidRPr="00B03A50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B03A50">
        <w:rPr>
          <w:rFonts w:ascii="Times New Roman" w:hAnsi="Times New Roman" w:cs="Times New Roman"/>
          <w:sz w:val="28"/>
          <w:szCs w:val="28"/>
        </w:rPr>
        <w:t xml:space="preserve"> 2 листа бумаги формата А</w:t>
      </w:r>
      <w:proofErr w:type="gramStart"/>
      <w:r w:rsidRPr="00B03A5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3A50">
        <w:rPr>
          <w:rFonts w:ascii="Times New Roman" w:hAnsi="Times New Roman" w:cs="Times New Roman"/>
          <w:sz w:val="28"/>
          <w:szCs w:val="28"/>
        </w:rPr>
        <w:t xml:space="preserve"> с изображением контура лица человека в профиль и анфас.</w:t>
      </w:r>
    </w:p>
    <w:p w:rsidR="0038759B" w:rsidRPr="00B03A50" w:rsidRDefault="0038759B" w:rsidP="00B03A50">
      <w:pPr>
        <w:rPr>
          <w:rFonts w:ascii="Times New Roman" w:hAnsi="Times New Roman" w:cs="Times New Roman"/>
          <w:sz w:val="28"/>
          <w:szCs w:val="28"/>
        </w:rPr>
      </w:pPr>
      <w:r w:rsidRPr="00B03A50">
        <w:rPr>
          <w:rFonts w:ascii="Times New Roman" w:hAnsi="Times New Roman" w:cs="Times New Roman"/>
          <w:sz w:val="28"/>
          <w:szCs w:val="28"/>
        </w:rPr>
        <w:t xml:space="preserve">Член экзаменационной комиссии проставляет на листе </w:t>
      </w:r>
      <w:r w:rsidR="00811AE3">
        <w:rPr>
          <w:rFonts w:ascii="Times New Roman" w:hAnsi="Times New Roman" w:cs="Times New Roman"/>
          <w:sz w:val="28"/>
          <w:szCs w:val="28"/>
        </w:rPr>
        <w:t>время начала</w:t>
      </w:r>
      <w:r w:rsidRPr="00B03A50">
        <w:rPr>
          <w:rFonts w:ascii="Times New Roman" w:hAnsi="Times New Roman" w:cs="Times New Roman"/>
          <w:sz w:val="28"/>
          <w:szCs w:val="28"/>
        </w:rPr>
        <w:t xml:space="preserve"> вступительного испытания.</w:t>
      </w:r>
    </w:p>
    <w:p w:rsidR="0038759B" w:rsidRPr="00B03A50" w:rsidRDefault="0038759B" w:rsidP="00B03A50">
      <w:pPr>
        <w:rPr>
          <w:rFonts w:ascii="Times New Roman" w:hAnsi="Times New Roman" w:cs="Times New Roman"/>
          <w:sz w:val="28"/>
          <w:szCs w:val="28"/>
        </w:rPr>
      </w:pPr>
      <w:r w:rsidRPr="00B03A50">
        <w:rPr>
          <w:rFonts w:ascii="Times New Roman" w:hAnsi="Times New Roman" w:cs="Times New Roman"/>
          <w:sz w:val="28"/>
          <w:szCs w:val="28"/>
        </w:rPr>
        <w:t xml:space="preserve">Абитуриент в течение двух астрономических часов выполняет рисунок вечерней и фантазийной </w:t>
      </w:r>
      <w:proofErr w:type="spellStart"/>
      <w:r w:rsidRPr="00B03A50">
        <w:rPr>
          <w:rFonts w:ascii="Times New Roman" w:hAnsi="Times New Roman" w:cs="Times New Roman"/>
          <w:sz w:val="28"/>
          <w:szCs w:val="28"/>
        </w:rPr>
        <w:t>причесок</w:t>
      </w:r>
      <w:proofErr w:type="spellEnd"/>
      <w:r w:rsidRPr="00B03A50">
        <w:rPr>
          <w:rFonts w:ascii="Times New Roman" w:hAnsi="Times New Roman" w:cs="Times New Roman"/>
          <w:sz w:val="28"/>
          <w:szCs w:val="28"/>
        </w:rPr>
        <w:t xml:space="preserve"> в выбранной им технике в цвете.</w:t>
      </w:r>
    </w:p>
    <w:p w:rsidR="0038759B" w:rsidRPr="00B03A50" w:rsidRDefault="0038759B" w:rsidP="00B03A50">
      <w:pPr>
        <w:rPr>
          <w:rFonts w:ascii="Times New Roman" w:hAnsi="Times New Roman" w:cs="Times New Roman"/>
          <w:sz w:val="28"/>
          <w:szCs w:val="28"/>
        </w:rPr>
      </w:pPr>
      <w:r w:rsidRPr="00B03A50">
        <w:rPr>
          <w:rFonts w:ascii="Times New Roman" w:hAnsi="Times New Roman" w:cs="Times New Roman"/>
          <w:sz w:val="28"/>
          <w:szCs w:val="28"/>
        </w:rPr>
        <w:t>В случае необходимости, по устной просьбе, абитуриент может один раз произвести замену испорченного листа. При этом испорченный лист изымается и уничтожается. Время на выполнение задания не увеличивается.</w:t>
      </w:r>
    </w:p>
    <w:p w:rsidR="002A47BC" w:rsidRPr="00B03A50" w:rsidRDefault="002A47BC" w:rsidP="00B03A50">
      <w:pPr>
        <w:rPr>
          <w:rFonts w:ascii="Times New Roman" w:hAnsi="Times New Roman" w:cs="Times New Roman"/>
          <w:sz w:val="28"/>
          <w:szCs w:val="28"/>
        </w:rPr>
      </w:pPr>
      <w:r w:rsidRPr="00B03A50">
        <w:rPr>
          <w:rFonts w:ascii="Times New Roman" w:hAnsi="Times New Roman" w:cs="Times New Roman"/>
          <w:sz w:val="28"/>
          <w:szCs w:val="28"/>
        </w:rPr>
        <w:t>По окончании вступительного испытания абитуриенты сдают выполненные работы члену экзаменационной комиссии, который проставляет на листе время окончания работы.</w:t>
      </w:r>
    </w:p>
    <w:p w:rsidR="002A47BC" w:rsidRPr="00B03A50" w:rsidRDefault="002A47BC" w:rsidP="00B03A50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50">
        <w:rPr>
          <w:rFonts w:ascii="Times New Roman" w:hAnsi="Times New Roman" w:cs="Times New Roman"/>
          <w:b/>
          <w:sz w:val="28"/>
          <w:szCs w:val="28"/>
        </w:rPr>
        <w:lastRenderedPageBreak/>
        <w:t>Проверка выполненных работ:</w:t>
      </w:r>
    </w:p>
    <w:p w:rsidR="00B06532" w:rsidRDefault="00B06532" w:rsidP="00B0653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вы</w:t>
      </w:r>
      <w:r w:rsidR="00811AE3">
        <w:rPr>
          <w:rFonts w:ascii="Times New Roman" w:hAnsi="Times New Roman" w:cs="Times New Roman"/>
          <w:sz w:val="28"/>
          <w:szCs w:val="28"/>
        </w:rPr>
        <w:t xml:space="preserve">полненные работы </w:t>
      </w:r>
      <w:proofErr w:type="gramStart"/>
      <w:r w:rsidR="00811AE3">
        <w:rPr>
          <w:rFonts w:ascii="Times New Roman" w:hAnsi="Times New Roman" w:cs="Times New Roman"/>
          <w:sz w:val="28"/>
          <w:szCs w:val="28"/>
        </w:rPr>
        <w:t>развешиваются</w:t>
      </w:r>
      <w:proofErr w:type="gramEnd"/>
      <w:r w:rsidR="00811AE3">
        <w:rPr>
          <w:rFonts w:ascii="Times New Roman" w:hAnsi="Times New Roman" w:cs="Times New Roman"/>
          <w:sz w:val="28"/>
          <w:szCs w:val="28"/>
        </w:rPr>
        <w:t>/раскладываются</w:t>
      </w:r>
      <w:r>
        <w:rPr>
          <w:rFonts w:ascii="Times New Roman" w:hAnsi="Times New Roman" w:cs="Times New Roman"/>
          <w:sz w:val="28"/>
          <w:szCs w:val="28"/>
        </w:rPr>
        <w:t xml:space="preserve"> в аудитории и оцениваются экзаменационной комиссией в соответствии с критериями оценки.</w:t>
      </w:r>
    </w:p>
    <w:p w:rsidR="00B06532" w:rsidRDefault="00B06532" w:rsidP="00B0653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творческого вступительного испытания оцениваются </w:t>
      </w:r>
      <w:r w:rsidR="00811AE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11AE3">
        <w:rPr>
          <w:rFonts w:ascii="Times New Roman" w:hAnsi="Times New Roman" w:cs="Times New Roman"/>
          <w:sz w:val="28"/>
          <w:szCs w:val="28"/>
        </w:rPr>
        <w:t>зачетной</w:t>
      </w:r>
      <w:proofErr w:type="spellEnd"/>
      <w:r w:rsidR="00811AE3"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gramStart"/>
      <w:r w:rsidR="00811A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«зачтено»/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незачтено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11A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оформляются в виде протокола членами экзаменационной комиссии.</w:t>
      </w:r>
    </w:p>
    <w:p w:rsidR="00B06532" w:rsidRPr="00332FFC" w:rsidRDefault="00B06532" w:rsidP="00332FFC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FFC">
        <w:rPr>
          <w:rFonts w:ascii="Times New Roman" w:hAnsi="Times New Roman" w:cs="Times New Roman"/>
          <w:b/>
          <w:sz w:val="28"/>
          <w:szCs w:val="28"/>
        </w:rPr>
        <w:t>Критерии оценки экзаменационных работ</w:t>
      </w:r>
    </w:p>
    <w:p w:rsidR="00B06532" w:rsidRDefault="00B06532" w:rsidP="00B0653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32FFC" w:rsidTr="00332FFC">
        <w:tc>
          <w:tcPr>
            <w:tcW w:w="959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332FFC" w:rsidRDefault="00332FFC" w:rsidP="00332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1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32FFC" w:rsidTr="00332FFC">
        <w:tc>
          <w:tcPr>
            <w:tcW w:w="959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тематике задания</w:t>
            </w:r>
          </w:p>
        </w:tc>
        <w:tc>
          <w:tcPr>
            <w:tcW w:w="3191" w:type="dxa"/>
          </w:tcPr>
          <w:p w:rsidR="00332FFC" w:rsidRDefault="00332FFC" w:rsidP="00332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332FFC" w:rsidTr="00332FFC">
        <w:tc>
          <w:tcPr>
            <w:tcW w:w="959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и оригинальное авторское решение</w:t>
            </w:r>
          </w:p>
        </w:tc>
        <w:tc>
          <w:tcPr>
            <w:tcW w:w="3191" w:type="dxa"/>
          </w:tcPr>
          <w:p w:rsidR="00332FFC" w:rsidRDefault="00332FFC" w:rsidP="00332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332FFC" w:rsidTr="00332FFC">
        <w:tc>
          <w:tcPr>
            <w:tcW w:w="959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 к раскрытию темы</w:t>
            </w:r>
          </w:p>
        </w:tc>
        <w:tc>
          <w:tcPr>
            <w:tcW w:w="3191" w:type="dxa"/>
          </w:tcPr>
          <w:p w:rsidR="00332FFC" w:rsidRDefault="00332FFC" w:rsidP="00332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332FFC" w:rsidTr="00332FFC">
        <w:tc>
          <w:tcPr>
            <w:tcW w:w="959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техникой рисунка</w:t>
            </w:r>
          </w:p>
        </w:tc>
        <w:tc>
          <w:tcPr>
            <w:tcW w:w="3191" w:type="dxa"/>
          </w:tcPr>
          <w:p w:rsidR="00332FFC" w:rsidRDefault="00332FFC" w:rsidP="00332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332FFC" w:rsidTr="00332FFC">
        <w:tc>
          <w:tcPr>
            <w:tcW w:w="959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332FFC" w:rsidRDefault="00332FFC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эстетического исполнения</w:t>
            </w:r>
          </w:p>
        </w:tc>
        <w:tc>
          <w:tcPr>
            <w:tcW w:w="3191" w:type="dxa"/>
          </w:tcPr>
          <w:p w:rsidR="00332FFC" w:rsidRDefault="00332FFC" w:rsidP="00332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</w:tbl>
    <w:p w:rsidR="00332FFC" w:rsidRDefault="00332FFC" w:rsidP="00B0653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03A50" w:rsidRPr="003C2B2D" w:rsidRDefault="003C2B2D" w:rsidP="00B03A50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2D">
        <w:rPr>
          <w:rFonts w:ascii="Times New Roman" w:hAnsi="Times New Roman" w:cs="Times New Roman"/>
          <w:b/>
          <w:sz w:val="28"/>
          <w:szCs w:val="28"/>
        </w:rPr>
        <w:t>Шкала перевода набранных б</w:t>
      </w:r>
      <w:r w:rsidR="00B03A50">
        <w:rPr>
          <w:rFonts w:ascii="Times New Roman" w:hAnsi="Times New Roman" w:cs="Times New Roman"/>
          <w:b/>
          <w:sz w:val="28"/>
          <w:szCs w:val="28"/>
        </w:rPr>
        <w:t xml:space="preserve">аллов в </w:t>
      </w:r>
      <w:proofErr w:type="spellStart"/>
      <w:r w:rsidR="00B03A50">
        <w:rPr>
          <w:rFonts w:ascii="Times New Roman" w:hAnsi="Times New Roman" w:cs="Times New Roman"/>
          <w:b/>
          <w:sz w:val="28"/>
          <w:szCs w:val="28"/>
        </w:rPr>
        <w:t>зачетную</w:t>
      </w:r>
      <w:proofErr w:type="spellEnd"/>
      <w:r w:rsidR="00B03A50">
        <w:rPr>
          <w:rFonts w:ascii="Times New Roman" w:hAnsi="Times New Roman" w:cs="Times New Roman"/>
          <w:b/>
          <w:sz w:val="28"/>
          <w:szCs w:val="28"/>
        </w:rPr>
        <w:t xml:space="preserve"> систему оценок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3A50" w:rsidRPr="00B03A50" w:rsidTr="00B03A50">
        <w:tc>
          <w:tcPr>
            <w:tcW w:w="3190" w:type="dxa"/>
          </w:tcPr>
          <w:p w:rsidR="00B03A50" w:rsidRPr="00B03A50" w:rsidRDefault="00B03A50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A50">
              <w:rPr>
                <w:rFonts w:ascii="Times New Roman" w:hAnsi="Times New Roman" w:cs="Times New Roman"/>
                <w:sz w:val="28"/>
                <w:szCs w:val="28"/>
              </w:rPr>
              <w:t xml:space="preserve">Оценка по </w:t>
            </w:r>
            <w:proofErr w:type="spellStart"/>
            <w:r w:rsidRPr="00B03A50">
              <w:rPr>
                <w:rFonts w:ascii="Times New Roman" w:hAnsi="Times New Roman" w:cs="Times New Roman"/>
                <w:sz w:val="28"/>
                <w:szCs w:val="28"/>
              </w:rPr>
              <w:t>зачетной</w:t>
            </w:r>
            <w:proofErr w:type="spellEnd"/>
            <w:r w:rsidRPr="00B03A50">
              <w:rPr>
                <w:rFonts w:ascii="Times New Roman" w:hAnsi="Times New Roman" w:cs="Times New Roman"/>
                <w:sz w:val="28"/>
                <w:szCs w:val="28"/>
              </w:rPr>
              <w:t xml:space="preserve"> системе</w:t>
            </w:r>
          </w:p>
        </w:tc>
        <w:tc>
          <w:tcPr>
            <w:tcW w:w="3190" w:type="dxa"/>
          </w:tcPr>
          <w:p w:rsidR="00B03A50" w:rsidRPr="00B03A50" w:rsidRDefault="00B03A50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3191" w:type="dxa"/>
          </w:tcPr>
          <w:p w:rsidR="00B03A50" w:rsidRPr="00B03A50" w:rsidRDefault="00B03A50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Незачтено</w:t>
            </w:r>
            <w:proofErr w:type="spellEnd"/>
          </w:p>
        </w:tc>
      </w:tr>
      <w:tr w:rsidR="00B03A50" w:rsidRPr="00B03A50" w:rsidTr="00B03A50">
        <w:tc>
          <w:tcPr>
            <w:tcW w:w="3190" w:type="dxa"/>
          </w:tcPr>
          <w:p w:rsidR="00B03A50" w:rsidRPr="00B03A50" w:rsidRDefault="00B03A50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0" w:type="dxa"/>
          </w:tcPr>
          <w:p w:rsidR="00B03A50" w:rsidRPr="00B03A50" w:rsidRDefault="00B03A50" w:rsidP="00B03A50">
            <w:pPr>
              <w:tabs>
                <w:tab w:val="center" w:pos="4677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25-18</w:t>
            </w:r>
          </w:p>
        </w:tc>
        <w:tc>
          <w:tcPr>
            <w:tcW w:w="3191" w:type="dxa"/>
          </w:tcPr>
          <w:p w:rsidR="00B03A50" w:rsidRPr="00B03A50" w:rsidRDefault="00B03A50" w:rsidP="00B0653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</w:t>
            </w:r>
          </w:p>
        </w:tc>
      </w:tr>
    </w:tbl>
    <w:p w:rsidR="00332FFC" w:rsidRPr="00B03A50" w:rsidRDefault="00332FFC" w:rsidP="00B0653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332FFC" w:rsidRPr="00B0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22C9"/>
    <w:multiLevelType w:val="hybridMultilevel"/>
    <w:tmpl w:val="6740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2A"/>
    <w:rsid w:val="00094BCC"/>
    <w:rsid w:val="001D6971"/>
    <w:rsid w:val="002A47BC"/>
    <w:rsid w:val="002C3084"/>
    <w:rsid w:val="00332FFC"/>
    <w:rsid w:val="0038759B"/>
    <w:rsid w:val="003C2B2D"/>
    <w:rsid w:val="00811AE3"/>
    <w:rsid w:val="00B03A50"/>
    <w:rsid w:val="00B06532"/>
    <w:rsid w:val="00C1277D"/>
    <w:rsid w:val="00C87D2A"/>
    <w:rsid w:val="00F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1B"/>
    <w:pPr>
      <w:ind w:left="720"/>
      <w:contextualSpacing/>
    </w:pPr>
  </w:style>
  <w:style w:type="table" w:styleId="a4">
    <w:name w:val="Table Grid"/>
    <w:basedOn w:val="a1"/>
    <w:uiPriority w:val="59"/>
    <w:rsid w:val="0033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1B"/>
    <w:pPr>
      <w:ind w:left="720"/>
      <w:contextualSpacing/>
    </w:pPr>
  </w:style>
  <w:style w:type="table" w:styleId="a4">
    <w:name w:val="Table Grid"/>
    <w:basedOn w:val="a1"/>
    <w:uiPriority w:val="59"/>
    <w:rsid w:val="0033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К81</dc:creator>
  <cp:lastModifiedBy>К81</cp:lastModifiedBy>
  <cp:revision>2</cp:revision>
  <dcterms:created xsi:type="dcterms:W3CDTF">2019-08-06T08:21:00Z</dcterms:created>
  <dcterms:modified xsi:type="dcterms:W3CDTF">2019-08-06T10:18:00Z</dcterms:modified>
</cp:coreProperties>
</file>